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FA932" w14:textId="2A03BC7B" w:rsidR="00CE0A20" w:rsidRDefault="00EF0A08">
      <w:r w:rsidRPr="00CE0A20"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6F481D46" wp14:editId="74296853">
            <wp:simplePos x="0" y="0"/>
            <wp:positionH relativeFrom="leftMargin">
              <wp:posOffset>495300</wp:posOffset>
            </wp:positionH>
            <wp:positionV relativeFrom="paragraph">
              <wp:posOffset>-340995</wp:posOffset>
            </wp:positionV>
            <wp:extent cx="457200" cy="5721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1309" r="93899"/>
                    <a:stretch/>
                  </pic:blipFill>
                  <pic:spPr bwMode="auto">
                    <a:xfrm>
                      <a:off x="0" y="0"/>
                      <a:ext cx="45720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6E54E7" wp14:editId="6C629126">
                <wp:simplePos x="0" y="0"/>
                <wp:positionH relativeFrom="margin">
                  <wp:posOffset>25400</wp:posOffset>
                </wp:positionH>
                <wp:positionV relativeFrom="paragraph">
                  <wp:posOffset>-311150</wp:posOffset>
                </wp:positionV>
                <wp:extent cx="6051550" cy="182880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50F086" w14:textId="61575DC9" w:rsidR="00BE0127" w:rsidRPr="00EF0A08" w:rsidRDefault="00935813" w:rsidP="00EF0A08">
                            <w:pPr>
                              <w:spacing w:after="0"/>
                              <w:jc w:val="center"/>
                              <w:rPr>
                                <w:b/>
                                <w:color w:val="00823B"/>
                                <w:sz w:val="4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F0A08">
                              <w:rPr>
                                <w:b/>
                                <w:color w:val="00823B"/>
                                <w:sz w:val="4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What we are </w:t>
                            </w:r>
                            <w:proofErr w:type="gramStart"/>
                            <w:r w:rsidRPr="00EF0A08">
                              <w:rPr>
                                <w:b/>
                                <w:color w:val="00823B"/>
                                <w:sz w:val="4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Learning</w:t>
                            </w:r>
                            <w:proofErr w:type="gramEnd"/>
                            <w:r w:rsidRPr="00EF0A08">
                              <w:rPr>
                                <w:b/>
                                <w:color w:val="00823B"/>
                                <w:sz w:val="4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8852E5" w:rsidRPr="00EF0A08">
                              <w:rPr>
                                <w:b/>
                                <w:color w:val="00823B"/>
                                <w:sz w:val="4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in Year</w:t>
                            </w:r>
                            <w:r w:rsidR="00A902BA">
                              <w:rPr>
                                <w:b/>
                                <w:color w:val="00823B"/>
                                <w:sz w:val="4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4</w:t>
                            </w:r>
                            <w:r w:rsidR="00EF0A08" w:rsidRPr="00EF0A08">
                              <w:rPr>
                                <w:b/>
                                <w:color w:val="00823B"/>
                                <w:sz w:val="4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D32907" w:rsidRPr="00EF0A08">
                              <w:rPr>
                                <w:b/>
                                <w:color w:val="00823B"/>
                                <w:sz w:val="4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this Half Term</w:t>
                            </w:r>
                            <w:r w:rsidR="006C3673" w:rsidRPr="00EF0A08">
                              <w:rPr>
                                <w:b/>
                                <w:color w:val="00823B"/>
                                <w:sz w:val="4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6E54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-24.5pt;width:476.5pt;height:2in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" filled="f" stroked="f">
                <v:textbox style="mso-fit-shape-to-text:t">
                  <w:txbxContent>
                    <w:p w14:paraId="7650F086" w14:textId="61575DC9" w:rsidR="00BE0127" w:rsidRPr="00EF0A08" w:rsidRDefault="00935813" w:rsidP="00EF0A08">
                      <w:pPr>
                        <w:spacing w:after="0"/>
                        <w:jc w:val="center"/>
                        <w:rPr>
                          <w:b/>
                          <w:color w:val="00823B"/>
                          <w:sz w:val="4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F0A08">
                        <w:rPr>
                          <w:b/>
                          <w:color w:val="00823B"/>
                          <w:sz w:val="4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What we are </w:t>
                      </w:r>
                      <w:proofErr w:type="gramStart"/>
                      <w:r w:rsidRPr="00EF0A08">
                        <w:rPr>
                          <w:b/>
                          <w:color w:val="00823B"/>
                          <w:sz w:val="4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Learning</w:t>
                      </w:r>
                      <w:proofErr w:type="gramEnd"/>
                      <w:r w:rsidRPr="00EF0A08">
                        <w:rPr>
                          <w:b/>
                          <w:color w:val="00823B"/>
                          <w:sz w:val="4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8852E5" w:rsidRPr="00EF0A08">
                        <w:rPr>
                          <w:b/>
                          <w:color w:val="00823B"/>
                          <w:sz w:val="4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in Year</w:t>
                      </w:r>
                      <w:r w:rsidR="00A902BA">
                        <w:rPr>
                          <w:b/>
                          <w:color w:val="00823B"/>
                          <w:sz w:val="4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4</w:t>
                      </w:r>
                      <w:r w:rsidR="00EF0A08" w:rsidRPr="00EF0A08">
                        <w:rPr>
                          <w:b/>
                          <w:color w:val="00823B"/>
                          <w:sz w:val="4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D32907" w:rsidRPr="00EF0A08">
                        <w:rPr>
                          <w:b/>
                          <w:color w:val="00823B"/>
                          <w:sz w:val="4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this Half Term</w:t>
                      </w:r>
                      <w:r w:rsidR="006C3673" w:rsidRPr="00EF0A08">
                        <w:rPr>
                          <w:b/>
                          <w:color w:val="00823B"/>
                          <w:sz w:val="4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282E7B" w14:textId="2CB142D5" w:rsidR="00CE0A20" w:rsidRPr="00EF0A08" w:rsidRDefault="008852E5" w:rsidP="00EF0A08">
      <w:pPr>
        <w:ind w:right="-340"/>
        <w:jc w:val="center"/>
        <w:rPr>
          <w:rFonts w:asciiTheme="majorHAnsi" w:hAnsiTheme="majorHAnsi" w:cstheme="majorHAnsi"/>
          <w:b/>
          <w:sz w:val="28"/>
        </w:rPr>
      </w:pPr>
      <w:r w:rsidRPr="00EF0A08">
        <w:rPr>
          <w:rFonts w:asciiTheme="majorHAnsi" w:hAnsiTheme="majorHAnsi" w:cstheme="majorHAnsi"/>
          <w:b/>
          <w:sz w:val="28"/>
        </w:rPr>
        <w:t>November - December</w:t>
      </w:r>
      <w:r w:rsidR="00A263E5" w:rsidRPr="00EF0A08">
        <w:rPr>
          <w:rFonts w:asciiTheme="majorHAnsi" w:hAnsiTheme="majorHAnsi" w:cstheme="majorHAnsi"/>
          <w:b/>
          <w:sz w:val="28"/>
        </w:rPr>
        <w:t xml:space="preserve"> 2021</w:t>
      </w:r>
    </w:p>
    <w:p w14:paraId="275D9E2D" w14:textId="77777777" w:rsidR="008852E5" w:rsidRPr="008852E5" w:rsidRDefault="008852E5" w:rsidP="008852E5">
      <w:pPr>
        <w:spacing w:after="0"/>
        <w:ind w:right="-340"/>
        <w:jc w:val="right"/>
        <w:rPr>
          <w:sz w:val="16"/>
        </w:rPr>
      </w:pPr>
    </w:p>
    <w:tbl>
      <w:tblPr>
        <w:tblStyle w:val="TableGrid"/>
        <w:tblW w:w="10209" w:type="dxa"/>
        <w:jc w:val="center"/>
        <w:tblLook w:val="04A0" w:firstRow="1" w:lastRow="0" w:firstColumn="1" w:lastColumn="0" w:noHBand="0" w:noVBand="1"/>
      </w:tblPr>
      <w:tblGrid>
        <w:gridCol w:w="8083"/>
        <w:gridCol w:w="2126"/>
      </w:tblGrid>
      <w:tr w:rsidR="0007376D" w14:paraId="7F3DED7C" w14:textId="77D37F3D" w:rsidTr="000E1865">
        <w:trPr>
          <w:trHeight w:val="377"/>
          <w:jc w:val="center"/>
        </w:trPr>
        <w:tc>
          <w:tcPr>
            <w:tcW w:w="8083" w:type="dxa"/>
            <w:shd w:val="clear" w:color="auto" w:fill="E2EFD9" w:themeFill="accent6" w:themeFillTint="33"/>
            <w:vAlign w:val="center"/>
          </w:tcPr>
          <w:p w14:paraId="49D15886" w14:textId="33DC5D40" w:rsidR="0007376D" w:rsidRPr="00A902BA" w:rsidRDefault="008852E5" w:rsidP="00A902BA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902BA">
              <w:rPr>
                <w:rFonts w:cstheme="minorHAnsi"/>
                <w:b/>
                <w:sz w:val="24"/>
                <w:szCs w:val="24"/>
              </w:rPr>
              <w:t xml:space="preserve">Title:  </w:t>
            </w:r>
            <w:r w:rsidR="00A902BA" w:rsidRPr="00A902BA">
              <w:rPr>
                <w:rFonts w:cstheme="minorHAnsi"/>
                <w:b/>
                <w:color w:val="000000"/>
                <w:sz w:val="24"/>
                <w:szCs w:val="24"/>
              </w:rPr>
              <w:t>How did Greece develop the Western World?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07C54F62" w14:textId="7538C45F" w:rsidR="0007376D" w:rsidRPr="008852E5" w:rsidRDefault="0007376D" w:rsidP="0007376D">
            <w:pPr>
              <w:ind w:right="-567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852E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Key </w:t>
            </w:r>
            <w:r w:rsidR="00D67BCF" w:rsidRPr="008852E5">
              <w:rPr>
                <w:rFonts w:asciiTheme="majorHAnsi" w:hAnsiTheme="majorHAnsi" w:cstheme="majorHAnsi"/>
                <w:b/>
                <w:sz w:val="24"/>
                <w:szCs w:val="24"/>
              </w:rPr>
              <w:t>V</w:t>
            </w:r>
            <w:r w:rsidRPr="008852E5">
              <w:rPr>
                <w:rFonts w:asciiTheme="majorHAnsi" w:hAnsiTheme="majorHAnsi" w:cstheme="majorHAnsi"/>
                <w:b/>
                <w:sz w:val="24"/>
                <w:szCs w:val="24"/>
              </w:rPr>
              <w:t>ocabulary</w:t>
            </w:r>
          </w:p>
        </w:tc>
      </w:tr>
      <w:tr w:rsidR="0007376D" w14:paraId="6462B239" w14:textId="07E1A1E6" w:rsidTr="000E1865">
        <w:trPr>
          <w:jc w:val="center"/>
        </w:trPr>
        <w:tc>
          <w:tcPr>
            <w:tcW w:w="8083" w:type="dxa"/>
            <w:shd w:val="clear" w:color="auto" w:fill="FFE599" w:themeFill="accent4" w:themeFillTint="66"/>
          </w:tcPr>
          <w:p w14:paraId="2EB5123C" w14:textId="7774A417" w:rsidR="008852E5" w:rsidRPr="008852E5" w:rsidRDefault="000006D8" w:rsidP="008852E5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C80C67" wp14:editId="5AFF0709">
                      <wp:simplePos x="0" y="0"/>
                      <wp:positionH relativeFrom="column">
                        <wp:posOffset>4183380</wp:posOffset>
                      </wp:positionH>
                      <wp:positionV relativeFrom="paragraph">
                        <wp:posOffset>59690</wp:posOffset>
                      </wp:positionV>
                      <wp:extent cx="819150" cy="7620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762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C20280" w14:textId="726F14AF" w:rsidR="000006D8" w:rsidRDefault="000006D8" w:rsidP="000006D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A797F0D" wp14:editId="6D9AB2CB">
                                        <wp:extent cx="924560" cy="767084"/>
                                        <wp:effectExtent l="0" t="0" r="889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26070" cy="7683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80C67" id="Rectangle 4" o:spid="_x0000_s1027" style="position:absolute;left:0;text-align:left;margin-left:329.4pt;margin-top:4.7pt;width:64.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" fillcolor="white [3201]" strokecolor="#70ad47 [3209]" strokeweight="1pt">
                      <v:textbox>
                        <w:txbxContent>
                          <w:p w14:paraId="34C20280" w14:textId="726F14AF" w:rsidR="000006D8" w:rsidRDefault="000006D8" w:rsidP="000006D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797F0D" wp14:editId="6D9AB2CB">
                                  <wp:extent cx="924560" cy="767084"/>
                                  <wp:effectExtent l="0" t="0" r="889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6070" cy="7683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C5837" w:rsidRPr="008852E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English </w:t>
            </w:r>
          </w:p>
          <w:p w14:paraId="07FF6A9B" w14:textId="031E892C" w:rsidR="008852E5" w:rsidRDefault="00A902BA" w:rsidP="00A902BA">
            <w:pPr>
              <w:pStyle w:val="ListParagraph"/>
              <w:numPr>
                <w:ilvl w:val="0"/>
                <w:numId w:val="15"/>
              </w:numPr>
              <w:ind w:left="36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Features of a descriptive write</w:t>
            </w:r>
          </w:p>
          <w:p w14:paraId="5DC4902B" w14:textId="6E6F1938" w:rsidR="008852E5" w:rsidRDefault="00A902BA" w:rsidP="00A902BA">
            <w:pPr>
              <w:pStyle w:val="ListParagraph"/>
              <w:numPr>
                <w:ilvl w:val="0"/>
                <w:numId w:val="15"/>
              </w:numPr>
              <w:ind w:left="36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Tools to create tension</w:t>
            </w:r>
            <w:r w:rsidR="000006D8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        </w:t>
            </w:r>
          </w:p>
          <w:p w14:paraId="3DA32BFD" w14:textId="6751B058" w:rsidR="00A902BA" w:rsidRPr="00A902BA" w:rsidRDefault="00A902BA" w:rsidP="00A902BA">
            <w:pPr>
              <w:pStyle w:val="ListParagraph"/>
              <w:numPr>
                <w:ilvl w:val="0"/>
                <w:numId w:val="15"/>
              </w:numPr>
              <w:ind w:left="36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Features of a newspaper report</w:t>
            </w:r>
          </w:p>
          <w:p w14:paraId="7CD0A50F" w14:textId="1BCA788C" w:rsidR="008852E5" w:rsidRPr="008852E5" w:rsidRDefault="00A902BA" w:rsidP="008852E5">
            <w:pPr>
              <w:pStyle w:val="ListParagraph"/>
              <w:numPr>
                <w:ilvl w:val="0"/>
                <w:numId w:val="15"/>
              </w:numPr>
              <w:ind w:left="36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Features of a biography</w:t>
            </w:r>
          </w:p>
          <w:p w14:paraId="2F72DBB0" w14:textId="072CD3C3" w:rsidR="008852E5" w:rsidRPr="008852E5" w:rsidRDefault="008852E5" w:rsidP="008852E5">
            <w:pPr>
              <w:pStyle w:val="ListParagraph"/>
              <w:ind w:left="36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14:paraId="06E49D1C" w14:textId="77777777" w:rsidR="009A39DA" w:rsidRDefault="00A902BA" w:rsidP="00A902B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Adjectival phrase</w:t>
            </w:r>
          </w:p>
          <w:p w14:paraId="0523B91C" w14:textId="77777777" w:rsidR="00A902BA" w:rsidRDefault="00A902BA" w:rsidP="00A902B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Extended noun phrase</w:t>
            </w:r>
          </w:p>
          <w:p w14:paraId="75C38C73" w14:textId="77777777" w:rsidR="00A902BA" w:rsidRDefault="00A902BA" w:rsidP="00A902B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Ellipses</w:t>
            </w:r>
          </w:p>
          <w:p w14:paraId="3246A170" w14:textId="77777777" w:rsidR="00A902BA" w:rsidRDefault="00A902BA" w:rsidP="00A902B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Direct speech</w:t>
            </w:r>
          </w:p>
          <w:p w14:paraId="760CA182" w14:textId="7C5460B4" w:rsidR="00A902BA" w:rsidRPr="00A902BA" w:rsidRDefault="00A902BA" w:rsidP="00A902B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Third person</w:t>
            </w:r>
          </w:p>
        </w:tc>
      </w:tr>
      <w:tr w:rsidR="0007376D" w14:paraId="1C4D9B08" w14:textId="475E61FC" w:rsidTr="000E1865">
        <w:trPr>
          <w:jc w:val="center"/>
        </w:trPr>
        <w:tc>
          <w:tcPr>
            <w:tcW w:w="8083" w:type="dxa"/>
            <w:shd w:val="clear" w:color="auto" w:fill="BDD6EE" w:themeFill="accent5" w:themeFillTint="66"/>
          </w:tcPr>
          <w:p w14:paraId="6E9D267C" w14:textId="75B015A8" w:rsidR="00247FB9" w:rsidRPr="008852E5" w:rsidRDefault="0007376D" w:rsidP="008852E5">
            <w:pPr>
              <w:pStyle w:val="DefaultText"/>
              <w:rPr>
                <w:rFonts w:asciiTheme="majorHAnsi" w:hAnsiTheme="majorHAnsi" w:cstheme="majorHAnsi"/>
                <w:b/>
              </w:rPr>
            </w:pPr>
            <w:proofErr w:type="spellStart"/>
            <w:r w:rsidRPr="008852E5">
              <w:rPr>
                <w:rFonts w:asciiTheme="majorHAnsi" w:hAnsiTheme="majorHAnsi" w:cstheme="majorHAnsi"/>
                <w:b/>
              </w:rPr>
              <w:t>Maths</w:t>
            </w:r>
            <w:proofErr w:type="spellEnd"/>
          </w:p>
          <w:p w14:paraId="0A49D09D" w14:textId="1281B4C6" w:rsidR="00A902BA" w:rsidRDefault="00A902BA" w:rsidP="00A902BA">
            <w:pPr>
              <w:pStyle w:val="DefaultText"/>
              <w:numPr>
                <w:ilvl w:val="0"/>
                <w:numId w:val="6"/>
              </w:numPr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Finding the length and perimeter of a shape</w:t>
            </w:r>
          </w:p>
          <w:p w14:paraId="1500C319" w14:textId="359BC50F" w:rsidR="00A902BA" w:rsidRPr="00A902BA" w:rsidRDefault="00A902BA" w:rsidP="00A902BA">
            <w:pPr>
              <w:pStyle w:val="DefaultText"/>
              <w:numPr>
                <w:ilvl w:val="0"/>
                <w:numId w:val="6"/>
              </w:numPr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Multiplying </w:t>
            </w:r>
            <w:r w:rsidR="00B11130">
              <w:rPr>
                <w:rFonts w:asciiTheme="majorHAnsi" w:hAnsiTheme="majorHAnsi" w:cstheme="majorHAnsi"/>
              </w:rPr>
              <w:t>and dividing by 10 and 100</w:t>
            </w:r>
          </w:p>
          <w:p w14:paraId="592716D3" w14:textId="27BF8F49" w:rsidR="00B50665" w:rsidRPr="008852E5" w:rsidRDefault="00B50665" w:rsidP="008852E5">
            <w:pPr>
              <w:pStyle w:val="DefaultText"/>
              <w:numPr>
                <w:ilvl w:val="0"/>
                <w:numId w:val="6"/>
              </w:numPr>
              <w:ind w:left="360"/>
              <w:rPr>
                <w:rFonts w:asciiTheme="majorHAnsi" w:hAnsiTheme="majorHAnsi" w:cstheme="majorHAnsi"/>
              </w:rPr>
            </w:pPr>
            <w:r w:rsidRPr="008852E5">
              <w:rPr>
                <w:rFonts w:asciiTheme="majorHAnsi" w:hAnsiTheme="majorHAnsi" w:cstheme="majorHAnsi"/>
              </w:rPr>
              <w:t>Using and applying knowledge to solve problems</w:t>
            </w:r>
          </w:p>
          <w:p w14:paraId="20CA6DAD" w14:textId="3ECF58A7" w:rsidR="0007376D" w:rsidRPr="008852E5" w:rsidRDefault="00A902BA" w:rsidP="008852E5">
            <w:pPr>
              <w:pStyle w:val="DefaultText"/>
              <w:numPr>
                <w:ilvl w:val="0"/>
                <w:numId w:val="6"/>
              </w:numPr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Multiplyin</w:t>
            </w:r>
            <w:r w:rsidR="00B11130">
              <w:rPr>
                <w:rFonts w:asciiTheme="majorHAnsi" w:hAnsiTheme="majorHAnsi" w:cstheme="majorHAnsi"/>
              </w:rPr>
              <w:t>g and dividing by 3, 6, 7 and 9</w:t>
            </w:r>
          </w:p>
          <w:p w14:paraId="395C12E5" w14:textId="00FA0299" w:rsidR="00941A9C" w:rsidRPr="008852E5" w:rsidRDefault="00941A9C" w:rsidP="008852E5">
            <w:pPr>
              <w:pStyle w:val="DefaultText"/>
              <w:ind w:left="720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shd w:val="clear" w:color="auto" w:fill="BDD6EE" w:themeFill="accent5" w:themeFillTint="66"/>
          </w:tcPr>
          <w:p w14:paraId="4458AB24" w14:textId="77777777" w:rsidR="00A902BA" w:rsidRDefault="00A902BA" w:rsidP="00A902B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Length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br/>
              <w:t>Perimeter</w:t>
            </w:r>
          </w:p>
          <w:p w14:paraId="294AF0A1" w14:textId="77777777" w:rsidR="00A902BA" w:rsidRDefault="00A902BA" w:rsidP="00A902B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Inverse</w:t>
            </w:r>
          </w:p>
          <w:p w14:paraId="152B301C" w14:textId="77777777" w:rsidR="00A902BA" w:rsidRDefault="00A902BA" w:rsidP="00A902B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Efficient methods</w:t>
            </w:r>
          </w:p>
          <w:p w14:paraId="0AE1EE05" w14:textId="363DFB0D" w:rsidR="00A902BA" w:rsidRPr="00A902BA" w:rsidRDefault="00B11130" w:rsidP="00A902B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Division facts</w:t>
            </w:r>
          </w:p>
        </w:tc>
      </w:tr>
      <w:tr w:rsidR="0007376D" w14:paraId="52AB5EB4" w14:textId="77777777" w:rsidTr="000E1865">
        <w:trPr>
          <w:jc w:val="center"/>
        </w:trPr>
        <w:tc>
          <w:tcPr>
            <w:tcW w:w="8083" w:type="dxa"/>
            <w:shd w:val="clear" w:color="auto" w:fill="A0EC98"/>
          </w:tcPr>
          <w:p w14:paraId="2D080DE4" w14:textId="796F59F1" w:rsidR="00247FB9" w:rsidRPr="008852E5" w:rsidRDefault="00C5370E" w:rsidP="008852E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852E5">
              <w:rPr>
                <w:rFonts w:asciiTheme="majorHAnsi" w:hAnsiTheme="majorHAnsi" w:cstheme="maj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5031BE30" wp14:editId="6C2D4AC7">
                  <wp:simplePos x="0" y="0"/>
                  <wp:positionH relativeFrom="column">
                    <wp:posOffset>4180205</wp:posOffset>
                  </wp:positionH>
                  <wp:positionV relativeFrom="paragraph">
                    <wp:posOffset>45085</wp:posOffset>
                  </wp:positionV>
                  <wp:extent cx="855345" cy="807720"/>
                  <wp:effectExtent l="0" t="0" r="1905" b="0"/>
                  <wp:wrapSquare wrapText="bothSides"/>
                  <wp:docPr id="6" name="Picture 6" descr="Light a candle to remember someone | The Church of Eng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ght a candle to remember someone | The Church of Englan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32"/>
                          <a:stretch/>
                        </pic:blipFill>
                        <pic:spPr bwMode="auto">
                          <a:xfrm>
                            <a:off x="0" y="0"/>
                            <a:ext cx="855345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376D" w:rsidRPr="008852E5">
              <w:rPr>
                <w:rFonts w:asciiTheme="majorHAnsi" w:hAnsiTheme="majorHAnsi" w:cstheme="majorHAnsi"/>
                <w:b/>
                <w:sz w:val="24"/>
                <w:szCs w:val="24"/>
              </w:rPr>
              <w:t>RE</w:t>
            </w:r>
            <w:r w:rsidR="00247FB9" w:rsidRPr="008852E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  <w:p w14:paraId="7FEBEDA1" w14:textId="222938F2" w:rsidR="00247FB9" w:rsidRPr="00B11130" w:rsidRDefault="00B11130" w:rsidP="008852E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Called: </w:t>
            </w:r>
            <w:r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eastAsia="en-GB"/>
              </w:rPr>
              <w:t>How the Apostles were chosen, the story of Sean Devereux, the sacrament of Confirmation</w:t>
            </w:r>
          </w:p>
          <w:p w14:paraId="79BB8ECE" w14:textId="4CF076B6" w:rsidR="00B11130" w:rsidRPr="008852E5" w:rsidRDefault="00B11130" w:rsidP="008852E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eastAsia="en-GB"/>
              </w:rPr>
              <w:t>Gift: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The special story of the birth of Jesus and the visit of the Three Wise Men, the actions of Christians during Advent</w:t>
            </w:r>
          </w:p>
          <w:p w14:paraId="5EFFFFCE" w14:textId="2E274D84" w:rsidR="0007376D" w:rsidRPr="008852E5" w:rsidRDefault="0007376D" w:rsidP="008852E5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0EC98"/>
          </w:tcPr>
          <w:p w14:paraId="5DD19674" w14:textId="77777777" w:rsidR="0007376D" w:rsidRDefault="00B11130" w:rsidP="008852E5">
            <w:pPr>
              <w:jc w:val="center"/>
              <w:rPr>
                <w:rFonts w:asciiTheme="majorHAnsi" w:hAnsiTheme="majorHAnsi" w:cs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>Apostles</w:t>
            </w:r>
          </w:p>
          <w:p w14:paraId="289EECEB" w14:textId="77777777" w:rsidR="00B11130" w:rsidRDefault="00B11130" w:rsidP="008852E5">
            <w:pPr>
              <w:jc w:val="center"/>
              <w:rPr>
                <w:rFonts w:asciiTheme="majorHAnsi" w:hAnsiTheme="majorHAnsi" w:cs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>Sacraments</w:t>
            </w:r>
          </w:p>
          <w:p w14:paraId="050E5289" w14:textId="77777777" w:rsidR="00B11130" w:rsidRDefault="00B11130" w:rsidP="008852E5">
            <w:pPr>
              <w:jc w:val="center"/>
              <w:rPr>
                <w:rFonts w:asciiTheme="majorHAnsi" w:hAnsiTheme="majorHAnsi" w:cs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>Confirmation</w:t>
            </w:r>
          </w:p>
          <w:p w14:paraId="1E0576CD" w14:textId="25D5EFC9" w:rsidR="00B11130" w:rsidRPr="008852E5" w:rsidRDefault="00B11130" w:rsidP="008852E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>Vocation</w:t>
            </w:r>
            <w:r>
              <w:rPr>
                <w:rFonts w:asciiTheme="majorHAnsi" w:hAnsiTheme="majorHAnsi" w:cstheme="majorHAnsi"/>
                <w:spacing w:val="-4"/>
                <w:sz w:val="24"/>
                <w:szCs w:val="24"/>
              </w:rPr>
              <w:br/>
            </w:r>
            <w:r>
              <w:rPr>
                <w:rFonts w:asciiTheme="majorHAnsi" w:hAnsiTheme="majorHAnsi" w:cstheme="majorHAnsi"/>
                <w:sz w:val="24"/>
                <w:szCs w:val="24"/>
              </w:rPr>
              <w:t>Journey</w:t>
            </w:r>
          </w:p>
        </w:tc>
      </w:tr>
      <w:tr w:rsidR="0030268E" w14:paraId="711ADA16" w14:textId="77777777" w:rsidTr="000E1865">
        <w:trPr>
          <w:jc w:val="center"/>
        </w:trPr>
        <w:tc>
          <w:tcPr>
            <w:tcW w:w="8083" w:type="dxa"/>
            <w:shd w:val="clear" w:color="auto" w:fill="A5A5A5" w:themeFill="accent3"/>
          </w:tcPr>
          <w:p w14:paraId="2E2D6060" w14:textId="66EC5ABC" w:rsidR="0030268E" w:rsidRPr="008852E5" w:rsidRDefault="00B11130" w:rsidP="008852E5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Science – States of Matter</w:t>
            </w:r>
          </w:p>
          <w:p w14:paraId="2700163E" w14:textId="0C9E4D77" w:rsidR="008C3029" w:rsidRPr="008852E5" w:rsidRDefault="00B11130" w:rsidP="008852E5">
            <w:pPr>
              <w:pStyle w:val="Heading1"/>
              <w:numPr>
                <w:ilvl w:val="0"/>
                <w:numId w:val="17"/>
              </w:numPr>
              <w:ind w:left="360"/>
              <w:outlineLvl w:val="0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The differences and similarities between liquids, gases and solids</w:t>
            </w:r>
          </w:p>
          <w:p w14:paraId="0F0FBE72" w14:textId="7D914FCF" w:rsidR="008852E5" w:rsidRDefault="00B11130" w:rsidP="00B11130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What causes materials to change state</w:t>
            </w:r>
          </w:p>
          <w:p w14:paraId="3EAFEFD9" w14:textId="50D9288B" w:rsidR="008852E5" w:rsidRPr="00B11130" w:rsidRDefault="00B11130" w:rsidP="00B11130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The water cycle and the processes involved</w:t>
            </w:r>
          </w:p>
          <w:p w14:paraId="257FEBC4" w14:textId="0E967FC2" w:rsidR="008852E5" w:rsidRPr="008852E5" w:rsidRDefault="008852E5" w:rsidP="008852E5">
            <w:pPr>
              <w:pStyle w:val="ListParagraph"/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C6BCC8"/>
          </w:tcPr>
          <w:p w14:paraId="5E82F71D" w14:textId="77777777" w:rsidR="008852E5" w:rsidRDefault="000006D8" w:rsidP="000006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Matter</w:t>
            </w:r>
          </w:p>
          <w:p w14:paraId="2F99AE00" w14:textId="77777777" w:rsidR="000006D8" w:rsidRDefault="000006D8" w:rsidP="000006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State</w:t>
            </w:r>
          </w:p>
          <w:p w14:paraId="08C4272E" w14:textId="77777777" w:rsidR="000006D8" w:rsidRDefault="000006D8" w:rsidP="000006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Water vapour</w:t>
            </w:r>
          </w:p>
          <w:p w14:paraId="6ECE9AF3" w14:textId="77777777" w:rsidR="000006D8" w:rsidRDefault="000006D8" w:rsidP="000006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Precipitation</w:t>
            </w:r>
          </w:p>
          <w:p w14:paraId="37847F77" w14:textId="2FE1C091" w:rsidR="000006D8" w:rsidRPr="008852E5" w:rsidRDefault="000006D8" w:rsidP="000006D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Condensation</w:t>
            </w:r>
          </w:p>
        </w:tc>
      </w:tr>
      <w:tr w:rsidR="0030268E" w14:paraId="703D1014" w14:textId="77777777" w:rsidTr="000E1865">
        <w:trPr>
          <w:jc w:val="center"/>
        </w:trPr>
        <w:tc>
          <w:tcPr>
            <w:tcW w:w="8083" w:type="dxa"/>
            <w:shd w:val="clear" w:color="auto" w:fill="FFF2CC" w:themeFill="accent4" w:themeFillTint="33"/>
          </w:tcPr>
          <w:p w14:paraId="719EC1AE" w14:textId="6290C3E5" w:rsidR="0030268E" w:rsidRPr="008852E5" w:rsidRDefault="000006D8" w:rsidP="008852E5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History – Ancient Greece</w:t>
            </w:r>
          </w:p>
          <w:p w14:paraId="7254BD06" w14:textId="53538354" w:rsidR="008852E5" w:rsidRDefault="000006D8" w:rsidP="000006D8">
            <w:pPr>
              <w:pStyle w:val="DefaultText"/>
              <w:numPr>
                <w:ilvl w:val="0"/>
                <w:numId w:val="6"/>
              </w:numPr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Ancient Greeks invented theatre and enjoyed watching plays</w:t>
            </w:r>
          </w:p>
          <w:p w14:paraId="5B84FD09" w14:textId="3B0B8076" w:rsidR="000006D8" w:rsidRPr="000006D8" w:rsidRDefault="000006D8" w:rsidP="000006D8">
            <w:pPr>
              <w:pStyle w:val="DefaultText"/>
              <w:numPr>
                <w:ilvl w:val="0"/>
                <w:numId w:val="6"/>
              </w:numPr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How the Olympics were created and the differences and similarities to now</w:t>
            </w:r>
          </w:p>
          <w:p w14:paraId="329E4A3B" w14:textId="402D6DF3" w:rsidR="000006D8" w:rsidRPr="000006D8" w:rsidRDefault="005D40F5" w:rsidP="000006D8">
            <w:pPr>
              <w:pStyle w:val="DefaultText"/>
              <w:numPr>
                <w:ilvl w:val="0"/>
                <w:numId w:val="6"/>
              </w:numPr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DFEB81" wp14:editId="4A7BBA41">
                      <wp:simplePos x="0" y="0"/>
                      <wp:positionH relativeFrom="column">
                        <wp:posOffset>4106545</wp:posOffset>
                      </wp:positionH>
                      <wp:positionV relativeFrom="paragraph">
                        <wp:posOffset>28575</wp:posOffset>
                      </wp:positionV>
                      <wp:extent cx="876300" cy="50482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504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2318D0" w14:textId="429C6C00" w:rsidR="005D40F5" w:rsidRDefault="005D40F5" w:rsidP="005D40F5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5E824D4" wp14:editId="3A8188F5">
                                        <wp:extent cx="714375" cy="462329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8445" cy="4649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DFEB81" id="Rectangle 12" o:spid="_x0000_s1028" style="position:absolute;left:0;text-align:left;margin-left:323.35pt;margin-top:2.25pt;width:69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" fillcolor="white [3201]" strokecolor="#70ad47 [3209]" strokeweight="1pt">
                      <v:textbox>
                        <w:txbxContent>
                          <w:p w14:paraId="512318D0" w14:textId="429C6C00" w:rsidR="005D40F5" w:rsidRDefault="005D40F5" w:rsidP="005D40F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5E824D4" wp14:editId="3A8188F5">
                                  <wp:extent cx="714375" cy="462329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8445" cy="4649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006D8">
              <w:rPr>
                <w:rFonts w:asciiTheme="majorHAnsi" w:hAnsiTheme="majorHAnsi" w:cstheme="majorHAnsi"/>
              </w:rPr>
              <w:t>Who were the main Greek gods and goddesses</w:t>
            </w:r>
          </w:p>
          <w:p w14:paraId="16D00FA7" w14:textId="77777777" w:rsidR="00A65C50" w:rsidRPr="008852E5" w:rsidRDefault="00A65C50" w:rsidP="008852E5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  <w:p w14:paraId="7F124C31" w14:textId="1472E536" w:rsidR="008852E5" w:rsidRPr="008852E5" w:rsidRDefault="008852E5" w:rsidP="008852E5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48C8F7F3" w14:textId="77777777" w:rsidR="000006D8" w:rsidRDefault="000006D8" w:rsidP="000006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Acropolis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br/>
              <w:t>Parthenon</w:t>
            </w:r>
          </w:p>
          <w:p w14:paraId="7C01E863" w14:textId="5D9E00CF" w:rsidR="000006D8" w:rsidRPr="000006D8" w:rsidRDefault="000006D8" w:rsidP="000006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Athenians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br/>
              <w:t>Spartans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br/>
              <w:t>Zeus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="005E0B52">
              <w:rPr>
                <w:rFonts w:asciiTheme="majorHAnsi" w:hAnsiTheme="majorHAnsi" w:cstheme="majorHAnsi"/>
                <w:sz w:val="24"/>
                <w:szCs w:val="24"/>
              </w:rPr>
              <w:t>Athena</w:t>
            </w:r>
          </w:p>
        </w:tc>
      </w:tr>
      <w:tr w:rsidR="0007376D" w14:paraId="2D051019" w14:textId="02E6ECAA" w:rsidTr="000E1865">
        <w:trPr>
          <w:jc w:val="center"/>
        </w:trPr>
        <w:tc>
          <w:tcPr>
            <w:tcW w:w="8083" w:type="dxa"/>
            <w:shd w:val="clear" w:color="auto" w:fill="FFFF00"/>
          </w:tcPr>
          <w:p w14:paraId="5AED9A4D" w14:textId="0EF5C6A2" w:rsidR="0007376D" w:rsidRPr="008852E5" w:rsidRDefault="00FE2D36" w:rsidP="008852E5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852E5">
              <w:rPr>
                <w:rFonts w:asciiTheme="majorHAnsi" w:hAnsiTheme="majorHAnsi" w:cstheme="majorHAnsi"/>
                <w:b/>
                <w:sz w:val="24"/>
                <w:szCs w:val="24"/>
              </w:rPr>
              <w:t>PE</w:t>
            </w:r>
            <w:r w:rsidR="00A65C50" w:rsidRPr="008852E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5E0B52">
              <w:rPr>
                <w:rFonts w:asciiTheme="majorHAnsi" w:hAnsiTheme="majorHAnsi" w:cstheme="majorHAnsi"/>
                <w:b/>
                <w:sz w:val="24"/>
                <w:szCs w:val="24"/>
              </w:rPr>
              <w:t>- Basketball</w:t>
            </w:r>
          </w:p>
          <w:p w14:paraId="785FE1BA" w14:textId="52A56D42" w:rsidR="00A14932" w:rsidRPr="008852E5" w:rsidRDefault="005E0B52" w:rsidP="008852E5">
            <w:pPr>
              <w:pStyle w:val="ListParagraph"/>
              <w:numPr>
                <w:ilvl w:val="0"/>
                <w:numId w:val="18"/>
              </w:numPr>
              <w:ind w:left="36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To accurately throw a ball to a target</w:t>
            </w:r>
          </w:p>
          <w:p w14:paraId="50336ED3" w14:textId="25CE0675" w:rsidR="00A14932" w:rsidRDefault="005E0B52" w:rsidP="008852E5">
            <w:pPr>
              <w:pStyle w:val="ListParagraph"/>
              <w:numPr>
                <w:ilvl w:val="0"/>
                <w:numId w:val="18"/>
              </w:numPr>
              <w:ind w:left="36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To increasingly dribble a ball with control</w:t>
            </w:r>
          </w:p>
          <w:p w14:paraId="6BDA6D33" w14:textId="3E104338" w:rsidR="005E0B52" w:rsidRPr="008852E5" w:rsidRDefault="00450F47" w:rsidP="008852E5">
            <w:pPr>
              <w:pStyle w:val="ListParagraph"/>
              <w:numPr>
                <w:ilvl w:val="0"/>
                <w:numId w:val="18"/>
              </w:numPr>
              <w:ind w:left="36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To</w:t>
            </w:r>
            <w:r w:rsidR="005E0B52">
              <w:rPr>
                <w:rFonts w:asciiTheme="majorHAnsi" w:hAnsiTheme="majorHAnsi" w:cstheme="majorHAnsi"/>
                <w:sz w:val="24"/>
                <w:szCs w:val="24"/>
              </w:rPr>
              <w:t xml:space="preserve"> catch a ball consistently with one or two hands</w:t>
            </w:r>
          </w:p>
          <w:p w14:paraId="68415274" w14:textId="150921C1" w:rsidR="008852E5" w:rsidRPr="008852E5" w:rsidRDefault="008852E5" w:rsidP="008852E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14:paraId="08BFE516" w14:textId="77777777" w:rsidR="005E0B52" w:rsidRDefault="005E0B52" w:rsidP="005E0B5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Track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br/>
              <w:t>Release</w:t>
            </w:r>
          </w:p>
          <w:p w14:paraId="09F6FADA" w14:textId="77777777" w:rsidR="005E0B52" w:rsidRDefault="005E0B52" w:rsidP="005E0B5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Technique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br/>
              <w:t>Control</w:t>
            </w:r>
          </w:p>
          <w:p w14:paraId="7011D932" w14:textId="50B11BB3" w:rsidR="005E0B52" w:rsidRPr="008852E5" w:rsidRDefault="005E0B52" w:rsidP="005E0B5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Persevere </w:t>
            </w:r>
          </w:p>
        </w:tc>
      </w:tr>
      <w:tr w:rsidR="0007376D" w14:paraId="6897652F" w14:textId="52DBF69F" w:rsidTr="000E1865">
        <w:trPr>
          <w:jc w:val="center"/>
        </w:trPr>
        <w:tc>
          <w:tcPr>
            <w:tcW w:w="8083" w:type="dxa"/>
            <w:shd w:val="clear" w:color="auto" w:fill="81D8DF"/>
          </w:tcPr>
          <w:p w14:paraId="3A8FE48E" w14:textId="7097BAF6" w:rsidR="0007376D" w:rsidRPr="008852E5" w:rsidRDefault="009A7F59" w:rsidP="008852E5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852E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Design </w:t>
            </w:r>
            <w:r w:rsidR="005E0B5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and Technology – Cooking and Nutrition </w:t>
            </w:r>
          </w:p>
          <w:p w14:paraId="61CDBB67" w14:textId="76872FDA" w:rsidR="008852E5" w:rsidRPr="008852E5" w:rsidRDefault="005E0B52" w:rsidP="008852E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•  Greek cookies go back to 1200BC when women and bakers found it hard to find ingredients to make sweets</w:t>
            </w:r>
          </w:p>
          <w:p w14:paraId="2C9B411A" w14:textId="77D027B6" w:rsidR="008852E5" w:rsidRPr="008852E5" w:rsidRDefault="005D40F5" w:rsidP="008852E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907080" wp14:editId="6CAAD86D">
                      <wp:simplePos x="0" y="0"/>
                      <wp:positionH relativeFrom="column">
                        <wp:posOffset>4126230</wp:posOffset>
                      </wp:positionH>
                      <wp:positionV relativeFrom="paragraph">
                        <wp:posOffset>89535</wp:posOffset>
                      </wp:positionV>
                      <wp:extent cx="828675" cy="59055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590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0AA6BA" w14:textId="7BDBC8D1" w:rsidR="005D40F5" w:rsidRDefault="005D40F5" w:rsidP="005D40F5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9B3E3BA" wp14:editId="58D3FFEA">
                                        <wp:extent cx="666750" cy="591123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69662" cy="5937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907080" id="Rectangle 14" o:spid="_x0000_s1029" style="position:absolute;left:0;text-align:left;margin-left:324.9pt;margin-top:7.05pt;width:65.25pt;height:4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" fillcolor="white [3201]" strokecolor="#70ad47 [3209]" strokeweight="1pt">
                      <v:textbox>
                        <w:txbxContent>
                          <w:p w14:paraId="0D0AA6BA" w14:textId="7BDBC8D1" w:rsidR="005D40F5" w:rsidRDefault="005D40F5" w:rsidP="005D40F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B3E3BA" wp14:editId="58D3FFEA">
                                  <wp:extent cx="666750" cy="591123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9662" cy="593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E0B52">
              <w:rPr>
                <w:rFonts w:asciiTheme="majorHAnsi" w:hAnsiTheme="majorHAnsi" w:cstheme="majorHAnsi"/>
                <w:sz w:val="24"/>
                <w:szCs w:val="24"/>
              </w:rPr>
              <w:t xml:space="preserve">•  They use flour, butter, honey, olive oil, lemon, sugar and spices </w:t>
            </w:r>
          </w:p>
          <w:p w14:paraId="5B1D3E63" w14:textId="5369F8F3" w:rsidR="008852E5" w:rsidRPr="008852E5" w:rsidRDefault="005E0B52" w:rsidP="008852E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•  To weigh out ingredients accurately</w:t>
            </w:r>
          </w:p>
          <w:p w14:paraId="63CA53BB" w14:textId="75B7CA5A" w:rsidR="00A65C50" w:rsidRPr="008852E5" w:rsidRDefault="005E0B52" w:rsidP="008852E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•  To shape the dough carefully so if cooks thoroughly</w:t>
            </w:r>
          </w:p>
          <w:p w14:paraId="56A62A34" w14:textId="77777777" w:rsidR="008852E5" w:rsidRPr="008852E5" w:rsidRDefault="008852E5" w:rsidP="008852E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6474E66" w14:textId="1954C305" w:rsidR="008852E5" w:rsidRPr="00EF0A08" w:rsidRDefault="008852E5" w:rsidP="008852E5">
            <w:pPr>
              <w:jc w:val="both"/>
              <w:rPr>
                <w:rFonts w:asciiTheme="majorHAnsi" w:hAnsiTheme="majorHAnsi" w:cstheme="majorHAnsi"/>
                <w:sz w:val="8"/>
                <w:szCs w:val="24"/>
              </w:rPr>
            </w:pPr>
          </w:p>
        </w:tc>
        <w:tc>
          <w:tcPr>
            <w:tcW w:w="2126" w:type="dxa"/>
            <w:shd w:val="clear" w:color="auto" w:fill="81D8DF"/>
          </w:tcPr>
          <w:p w14:paraId="5B9119E9" w14:textId="11808D7A" w:rsidR="009A7F59" w:rsidRPr="008852E5" w:rsidRDefault="005E0B52" w:rsidP="008852E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Beat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br/>
              <w:t>Whisk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br/>
              <w:t>Sprinkle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br/>
              <w:t>Grate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br/>
              <w:t>Knead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br/>
              <w:t>Blend</w:t>
            </w:r>
          </w:p>
        </w:tc>
      </w:tr>
      <w:tr w:rsidR="00941A9C" w14:paraId="673FEA5A" w14:textId="77777777" w:rsidTr="000E1865">
        <w:trPr>
          <w:trHeight w:val="1550"/>
          <w:jc w:val="center"/>
        </w:trPr>
        <w:tc>
          <w:tcPr>
            <w:tcW w:w="8083" w:type="dxa"/>
            <w:shd w:val="clear" w:color="auto" w:fill="F3B09B"/>
          </w:tcPr>
          <w:p w14:paraId="0E238E01" w14:textId="31BB2A31" w:rsidR="00DA1A48" w:rsidRPr="008852E5" w:rsidRDefault="00941A9C" w:rsidP="008852E5">
            <w:pP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852E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PSHE </w:t>
            </w:r>
            <w:r w:rsidR="005E0B52">
              <w:rPr>
                <w:rFonts w:asciiTheme="majorHAnsi" w:hAnsiTheme="majorHAnsi" w:cstheme="majorHAnsi"/>
                <w:b/>
                <w:sz w:val="24"/>
                <w:szCs w:val="24"/>
              </w:rPr>
              <w:t>–</w:t>
            </w:r>
            <w:r w:rsidRPr="008852E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5E0B5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Me, My Body, My Health</w:t>
            </w:r>
          </w:p>
          <w:p w14:paraId="10D3B043" w14:textId="0E14D2BA" w:rsidR="00941A9C" w:rsidRPr="008852E5" w:rsidRDefault="005E0B52" w:rsidP="008852E5">
            <w:pPr>
              <w:pStyle w:val="DefaultText"/>
              <w:numPr>
                <w:ilvl w:val="0"/>
                <w:numId w:val="8"/>
              </w:numPr>
              <w:autoSpaceDE/>
              <w:autoSpaceDN/>
              <w:adjustRightInd/>
              <w:ind w:left="36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How we can respect our bodies</w:t>
            </w:r>
          </w:p>
          <w:p w14:paraId="5DE9C9DA" w14:textId="315B63E5" w:rsidR="00AB17F8" w:rsidRPr="008852E5" w:rsidRDefault="005E0B52" w:rsidP="008852E5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What puberty is</w:t>
            </w:r>
          </w:p>
          <w:p w14:paraId="3B807574" w14:textId="2232A08B" w:rsidR="00941A9C" w:rsidRPr="005E0B52" w:rsidRDefault="005E0B52" w:rsidP="005E0B52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Our changing bodies</w:t>
            </w:r>
          </w:p>
          <w:p w14:paraId="18EB3089" w14:textId="1A39EE87" w:rsidR="00D67BCF" w:rsidRPr="008852E5" w:rsidRDefault="00D67BCF" w:rsidP="008852E5">
            <w:pPr>
              <w:pStyle w:val="DefaultText"/>
              <w:autoSpaceDE/>
              <w:autoSpaceDN/>
              <w:adjustRightInd/>
              <w:ind w:left="72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126" w:type="dxa"/>
            <w:shd w:val="clear" w:color="auto" w:fill="F3B09B"/>
          </w:tcPr>
          <w:p w14:paraId="4DA08624" w14:textId="0DE1B9BC" w:rsidR="005E0B52" w:rsidRDefault="005E0B52" w:rsidP="005E0B5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Healthy diet</w:t>
            </w:r>
          </w:p>
          <w:p w14:paraId="279F1380" w14:textId="48AAF6EA" w:rsidR="005E0B52" w:rsidRPr="008852E5" w:rsidRDefault="005E0B52" w:rsidP="005E0B5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Physical exercise</w:t>
            </w:r>
          </w:p>
          <w:p w14:paraId="27B093AD" w14:textId="77777777" w:rsidR="005E0B52" w:rsidRDefault="005E0B52" w:rsidP="005E0B5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Puberty</w:t>
            </w:r>
          </w:p>
          <w:p w14:paraId="11B1A627" w14:textId="2022F30A" w:rsidR="00AB17F8" w:rsidRPr="008852E5" w:rsidRDefault="00F0351F" w:rsidP="00F0351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Genitalia  </w:t>
            </w:r>
          </w:p>
        </w:tc>
      </w:tr>
      <w:tr w:rsidR="0007376D" w14:paraId="1E6B830C" w14:textId="77777777" w:rsidTr="000E1865">
        <w:trPr>
          <w:jc w:val="center"/>
        </w:trPr>
        <w:tc>
          <w:tcPr>
            <w:tcW w:w="8083" w:type="dxa"/>
            <w:shd w:val="clear" w:color="auto" w:fill="D0E6A8"/>
          </w:tcPr>
          <w:p w14:paraId="66626E59" w14:textId="21ACEBEA" w:rsidR="00FE2D36" w:rsidRDefault="00FE2D36" w:rsidP="008852E5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852E5">
              <w:rPr>
                <w:rFonts w:asciiTheme="majorHAnsi" w:hAnsiTheme="majorHAnsi" w:cstheme="majorHAnsi"/>
                <w:b/>
                <w:sz w:val="24"/>
                <w:szCs w:val="24"/>
              </w:rPr>
              <w:t>Music</w:t>
            </w:r>
            <w:r w:rsidR="00F0351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– Guitars</w:t>
            </w:r>
          </w:p>
          <w:p w14:paraId="267162A5" w14:textId="2C641F67" w:rsidR="00F0351F" w:rsidRPr="008852E5" w:rsidRDefault="005D40F5" w:rsidP="00F0351F">
            <w:pPr>
              <w:pStyle w:val="DefaultText"/>
              <w:numPr>
                <w:ilvl w:val="0"/>
                <w:numId w:val="8"/>
              </w:numPr>
              <w:autoSpaceDE/>
              <w:autoSpaceDN/>
              <w:adjustRightInd/>
              <w:ind w:left="36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2DEBB6" wp14:editId="09F402FB">
                      <wp:simplePos x="0" y="0"/>
                      <wp:positionH relativeFrom="column">
                        <wp:posOffset>4107815</wp:posOffset>
                      </wp:positionH>
                      <wp:positionV relativeFrom="paragraph">
                        <wp:posOffset>123190</wp:posOffset>
                      </wp:positionV>
                      <wp:extent cx="828675" cy="59055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590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15C35A" w14:textId="0915D4DF" w:rsidR="005D40F5" w:rsidRDefault="005D40F5" w:rsidP="005D40F5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5942B7B" wp14:editId="4A8E61CD">
                                        <wp:extent cx="699135" cy="485411"/>
                                        <wp:effectExtent l="0" t="0" r="5715" b="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6712" cy="4976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2DEBB6" id="Rectangle 15" o:spid="_x0000_s1030" style="position:absolute;left:0;text-align:left;margin-left:323.45pt;margin-top:9.7pt;width:65.25pt;height:4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" fillcolor="white [3201]" strokecolor="#70ad47 [3209]" strokeweight="1pt">
                      <v:textbox>
                        <w:txbxContent>
                          <w:p w14:paraId="1C15C35A" w14:textId="0915D4DF" w:rsidR="005D40F5" w:rsidRDefault="005D40F5" w:rsidP="005D40F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942B7B" wp14:editId="4A8E61CD">
                                  <wp:extent cx="699135" cy="485411"/>
                                  <wp:effectExtent l="0" t="0" r="5715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6712" cy="497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0351F">
              <w:rPr>
                <w:rFonts w:asciiTheme="majorHAnsi" w:hAnsiTheme="majorHAnsi" w:cstheme="majorHAnsi"/>
                <w:color w:val="000000"/>
              </w:rPr>
              <w:t>Control basic instrumental technique on the guitar</w:t>
            </w:r>
          </w:p>
          <w:p w14:paraId="66E22071" w14:textId="3D882E47" w:rsidR="00F0351F" w:rsidRPr="008852E5" w:rsidRDefault="00F0351F" w:rsidP="00F0351F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Pitch a small range of notes accurately on the guitar</w:t>
            </w:r>
          </w:p>
          <w:p w14:paraId="293C5D2B" w14:textId="4A079CF6" w:rsidR="00F0351F" w:rsidRPr="00F0351F" w:rsidRDefault="00F0351F" w:rsidP="00F0351F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Play with simple expression</w:t>
            </w:r>
          </w:p>
          <w:p w14:paraId="2051FBA1" w14:textId="653CAF3E" w:rsidR="00464C18" w:rsidRPr="008852E5" w:rsidRDefault="00464C18" w:rsidP="008852E5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0E6A8"/>
          </w:tcPr>
          <w:p w14:paraId="04BF3E57" w14:textId="77777777" w:rsidR="005C7823" w:rsidRDefault="00F0351F" w:rsidP="008852E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Rhythm</w:t>
            </w:r>
          </w:p>
          <w:p w14:paraId="3434A747" w14:textId="77777777" w:rsidR="00F0351F" w:rsidRDefault="00F0351F" w:rsidP="008852E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Tempo</w:t>
            </w:r>
          </w:p>
          <w:p w14:paraId="2E979CFA" w14:textId="77239236" w:rsidR="00F0351F" w:rsidRDefault="00F0351F" w:rsidP="008852E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Expression</w:t>
            </w:r>
          </w:p>
          <w:p w14:paraId="042F1CAB" w14:textId="1EB73DCE" w:rsidR="00F0351F" w:rsidRPr="008852E5" w:rsidRDefault="00F0351F" w:rsidP="008852E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Notation</w:t>
            </w:r>
          </w:p>
        </w:tc>
      </w:tr>
    </w:tbl>
    <w:p w14:paraId="43315C06" w14:textId="0128808D" w:rsidR="006C3673" w:rsidRDefault="006C3673" w:rsidP="006C3673">
      <w:pPr>
        <w:ind w:left="-624" w:right="-567"/>
        <w:jc w:val="both"/>
        <w:rPr>
          <w:rFonts w:ascii="Arial" w:hAnsi="Arial" w:cs="Arial"/>
          <w:sz w:val="24"/>
        </w:rPr>
      </w:pPr>
    </w:p>
    <w:tbl>
      <w:tblPr>
        <w:tblStyle w:val="TableGrid"/>
        <w:tblpPr w:leftFromText="180" w:rightFromText="180" w:vertAnchor="text" w:horzAnchor="margin" w:tblpXSpec="center" w:tblpY="-3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662"/>
        <w:gridCol w:w="3624"/>
      </w:tblGrid>
      <w:tr w:rsidR="008852E5" w14:paraId="7C7ACF35" w14:textId="77777777" w:rsidTr="008852E5">
        <w:trPr>
          <w:trHeight w:val="181"/>
        </w:trPr>
        <w:tc>
          <w:tcPr>
            <w:tcW w:w="6286" w:type="dxa"/>
            <w:gridSpan w:val="2"/>
            <w:tcBorders>
              <w:top w:val="single" w:sz="24" w:space="0" w:color="70AD47" w:themeColor="accent6"/>
              <w:left w:val="single" w:sz="24" w:space="0" w:color="70AD47" w:themeColor="accent6"/>
              <w:bottom w:val="single" w:sz="24" w:space="0" w:color="70AD47" w:themeColor="accent6"/>
              <w:right w:val="single" w:sz="24" w:space="0" w:color="70AD47" w:themeColor="accent6"/>
            </w:tcBorders>
            <w:shd w:val="clear" w:color="auto" w:fill="C5E0B3" w:themeFill="accent6" w:themeFillTint="66"/>
          </w:tcPr>
          <w:p w14:paraId="40D31288" w14:textId="3949F4AF" w:rsidR="008852E5" w:rsidRPr="00CE0A20" w:rsidRDefault="00F0351F" w:rsidP="008852E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Year 4</w:t>
            </w:r>
            <w:r w:rsidR="008852E5">
              <w:rPr>
                <w:rFonts w:ascii="Arial" w:hAnsi="Arial" w:cs="Arial"/>
                <w:b/>
                <w:sz w:val="24"/>
              </w:rPr>
              <w:t xml:space="preserve"> Diary Dates</w:t>
            </w:r>
          </w:p>
        </w:tc>
      </w:tr>
      <w:tr w:rsidR="008852E5" w14:paraId="6C41D8AB" w14:textId="77777777" w:rsidTr="008852E5">
        <w:trPr>
          <w:trHeight w:val="130"/>
        </w:trPr>
        <w:tc>
          <w:tcPr>
            <w:tcW w:w="2662" w:type="dxa"/>
            <w:tcBorders>
              <w:top w:val="single" w:sz="24" w:space="0" w:color="70AD47" w:themeColor="accent6"/>
              <w:left w:val="single" w:sz="24" w:space="0" w:color="70AD47" w:themeColor="accent6"/>
              <w:right w:val="single" w:sz="24" w:space="0" w:color="70AD47" w:themeColor="accent6"/>
            </w:tcBorders>
            <w:shd w:val="clear" w:color="auto" w:fill="auto"/>
          </w:tcPr>
          <w:p w14:paraId="0E6C225D" w14:textId="2D041C3B" w:rsidR="008852E5" w:rsidRPr="00756DC4" w:rsidRDefault="00756DC4" w:rsidP="00756DC4">
            <w:pPr>
              <w:jc w:val="center"/>
              <w:rPr>
                <w:rFonts w:ascii="Arial" w:hAnsi="Arial" w:cs="Arial"/>
              </w:rPr>
            </w:pPr>
            <w:r w:rsidRPr="00756DC4">
              <w:rPr>
                <w:rFonts w:ascii="Arial" w:hAnsi="Arial" w:cs="Arial"/>
              </w:rPr>
              <w:t>Every Tuesday</w:t>
            </w:r>
          </w:p>
        </w:tc>
        <w:tc>
          <w:tcPr>
            <w:tcW w:w="3624" w:type="dxa"/>
            <w:tcBorders>
              <w:top w:val="single" w:sz="24" w:space="0" w:color="70AD47" w:themeColor="accent6"/>
              <w:left w:val="single" w:sz="24" w:space="0" w:color="70AD47" w:themeColor="accent6"/>
              <w:right w:val="single" w:sz="24" w:space="0" w:color="70AD47" w:themeColor="accent6"/>
            </w:tcBorders>
            <w:shd w:val="clear" w:color="auto" w:fill="auto"/>
          </w:tcPr>
          <w:p w14:paraId="656EF1DF" w14:textId="0303ACE7" w:rsidR="008852E5" w:rsidRPr="00756DC4" w:rsidRDefault="00756DC4" w:rsidP="00756DC4">
            <w:pPr>
              <w:jc w:val="center"/>
              <w:rPr>
                <w:rFonts w:ascii="Arial" w:hAnsi="Arial" w:cs="Arial"/>
              </w:rPr>
            </w:pPr>
            <w:r w:rsidRPr="00756DC4">
              <w:rPr>
                <w:rFonts w:ascii="Arial" w:hAnsi="Arial" w:cs="Arial"/>
              </w:rPr>
              <w:t>Swimming lessons</w:t>
            </w:r>
          </w:p>
        </w:tc>
      </w:tr>
      <w:tr w:rsidR="008852E5" w14:paraId="3E04CBF6" w14:textId="77777777" w:rsidTr="008852E5">
        <w:tblPrEx>
          <w:tblBorders>
            <w:top w:val="single" w:sz="24" w:space="0" w:color="70AD47" w:themeColor="accent6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"/>
        </w:trPr>
        <w:tc>
          <w:tcPr>
            <w:tcW w:w="2662" w:type="dxa"/>
            <w:tcBorders>
              <w:left w:val="single" w:sz="24" w:space="0" w:color="70AD47" w:themeColor="accent6"/>
              <w:right w:val="single" w:sz="24" w:space="0" w:color="70AD47" w:themeColor="accent6"/>
            </w:tcBorders>
            <w:shd w:val="clear" w:color="auto" w:fill="auto"/>
          </w:tcPr>
          <w:p w14:paraId="5F325024" w14:textId="075F8E72" w:rsidR="008852E5" w:rsidRPr="00756DC4" w:rsidRDefault="00756DC4" w:rsidP="00756DC4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756DC4">
              <w:rPr>
                <w:rFonts w:ascii="Arial" w:hAnsi="Arial" w:cs="Arial"/>
              </w:rPr>
              <w:t>24</w:t>
            </w:r>
            <w:r w:rsidRPr="00756DC4">
              <w:rPr>
                <w:rFonts w:ascii="Arial" w:hAnsi="Arial" w:cs="Arial"/>
                <w:vertAlign w:val="superscript"/>
              </w:rPr>
              <w:t>th</w:t>
            </w:r>
            <w:r w:rsidRPr="00756DC4">
              <w:rPr>
                <w:rFonts w:ascii="Arial" w:hAnsi="Arial" w:cs="Arial"/>
              </w:rPr>
              <w:t xml:space="preserve"> November</w:t>
            </w:r>
          </w:p>
        </w:tc>
        <w:tc>
          <w:tcPr>
            <w:tcW w:w="3624" w:type="dxa"/>
            <w:tcBorders>
              <w:left w:val="single" w:sz="24" w:space="0" w:color="70AD47" w:themeColor="accent6"/>
              <w:right w:val="single" w:sz="24" w:space="0" w:color="70AD47" w:themeColor="accent6"/>
            </w:tcBorders>
            <w:shd w:val="clear" w:color="auto" w:fill="auto"/>
          </w:tcPr>
          <w:p w14:paraId="28396C84" w14:textId="2AA912A7" w:rsidR="008852E5" w:rsidRPr="00756DC4" w:rsidRDefault="00756DC4" w:rsidP="00756DC4">
            <w:pPr>
              <w:jc w:val="center"/>
              <w:rPr>
                <w:rFonts w:ascii="Arial" w:hAnsi="Arial" w:cs="Arial"/>
              </w:rPr>
            </w:pPr>
            <w:r w:rsidRPr="00756DC4">
              <w:rPr>
                <w:rFonts w:ascii="Arial" w:hAnsi="Arial" w:cs="Arial"/>
              </w:rPr>
              <w:t>Advent Retreat Day</w:t>
            </w:r>
          </w:p>
        </w:tc>
      </w:tr>
      <w:tr w:rsidR="008852E5" w14:paraId="1AEA984F" w14:textId="77777777" w:rsidTr="008852E5">
        <w:tblPrEx>
          <w:tblBorders>
            <w:top w:val="single" w:sz="24" w:space="0" w:color="70AD47" w:themeColor="accent6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7"/>
        </w:trPr>
        <w:tc>
          <w:tcPr>
            <w:tcW w:w="2662" w:type="dxa"/>
            <w:tcBorders>
              <w:left w:val="single" w:sz="24" w:space="0" w:color="70AD47" w:themeColor="accent6"/>
              <w:bottom w:val="single" w:sz="24" w:space="0" w:color="70AD47" w:themeColor="accent6"/>
              <w:right w:val="single" w:sz="24" w:space="0" w:color="70AD47" w:themeColor="accent6"/>
            </w:tcBorders>
            <w:shd w:val="clear" w:color="auto" w:fill="E2EFD9" w:themeFill="accent6" w:themeFillTint="33"/>
          </w:tcPr>
          <w:p w14:paraId="59116532" w14:textId="77E85D50" w:rsidR="008852E5" w:rsidRPr="00756DC4" w:rsidRDefault="00756DC4" w:rsidP="00756DC4">
            <w:pPr>
              <w:jc w:val="center"/>
              <w:rPr>
                <w:rFonts w:ascii="Arial" w:hAnsi="Arial" w:cs="Arial"/>
              </w:rPr>
            </w:pPr>
            <w:r w:rsidRPr="00756DC4">
              <w:rPr>
                <w:rFonts w:ascii="Arial" w:hAnsi="Arial" w:cs="Arial"/>
              </w:rPr>
              <w:t>17</w:t>
            </w:r>
            <w:r w:rsidRPr="00756DC4">
              <w:rPr>
                <w:rFonts w:ascii="Arial" w:hAnsi="Arial" w:cs="Arial"/>
                <w:vertAlign w:val="superscript"/>
              </w:rPr>
              <w:t xml:space="preserve">th </w:t>
            </w:r>
            <w:r w:rsidRPr="00756DC4">
              <w:rPr>
                <w:rFonts w:ascii="Arial" w:hAnsi="Arial" w:cs="Arial"/>
              </w:rPr>
              <w:t>December</w:t>
            </w:r>
          </w:p>
        </w:tc>
        <w:tc>
          <w:tcPr>
            <w:tcW w:w="3624" w:type="dxa"/>
            <w:tcBorders>
              <w:left w:val="single" w:sz="24" w:space="0" w:color="70AD47" w:themeColor="accent6"/>
              <w:bottom w:val="single" w:sz="24" w:space="0" w:color="70AD47" w:themeColor="accent6"/>
              <w:right w:val="single" w:sz="24" w:space="0" w:color="70AD47" w:themeColor="accent6"/>
            </w:tcBorders>
            <w:shd w:val="clear" w:color="auto" w:fill="E2EFD9" w:themeFill="accent6" w:themeFillTint="33"/>
          </w:tcPr>
          <w:p w14:paraId="0B641E49" w14:textId="4F39F375" w:rsidR="008852E5" w:rsidRPr="00756DC4" w:rsidRDefault="00756DC4" w:rsidP="00756DC4">
            <w:pPr>
              <w:jc w:val="center"/>
              <w:rPr>
                <w:rFonts w:ascii="Arial" w:hAnsi="Arial" w:cs="Arial"/>
              </w:rPr>
            </w:pPr>
            <w:r w:rsidRPr="00756DC4">
              <w:rPr>
                <w:rFonts w:ascii="Arial" w:hAnsi="Arial" w:cs="Arial"/>
              </w:rPr>
              <w:t>Break-up for Christmas</w:t>
            </w:r>
          </w:p>
        </w:tc>
      </w:tr>
    </w:tbl>
    <w:p w14:paraId="4D2BB0AA" w14:textId="5CE474CD" w:rsidR="006C3673" w:rsidRDefault="006C3673" w:rsidP="006C3673">
      <w:pPr>
        <w:ind w:left="-624" w:right="-567"/>
        <w:jc w:val="both"/>
        <w:rPr>
          <w:rFonts w:ascii="Arial" w:hAnsi="Arial" w:cs="Arial"/>
          <w:sz w:val="24"/>
        </w:rPr>
      </w:pPr>
    </w:p>
    <w:p w14:paraId="51CFC88B" w14:textId="18A0CDF2" w:rsidR="006C3673" w:rsidRPr="00FC1FD6" w:rsidRDefault="006C3673" w:rsidP="006C3673">
      <w:pPr>
        <w:ind w:left="-624" w:right="-567"/>
        <w:jc w:val="both"/>
        <w:rPr>
          <w:rFonts w:ascii="Arial" w:hAnsi="Arial" w:cs="Arial"/>
          <w:sz w:val="24"/>
        </w:rPr>
      </w:pPr>
    </w:p>
    <w:p w14:paraId="2E4FEDE1" w14:textId="2EA89989" w:rsidR="00CE0A20" w:rsidRPr="008C3B35" w:rsidRDefault="00CE0A20" w:rsidP="00BE0127">
      <w:pPr>
        <w:spacing w:after="0"/>
        <w:ind w:right="-397"/>
        <w:jc w:val="both"/>
        <w:rPr>
          <w:rFonts w:ascii="Arial" w:hAnsi="Arial" w:cs="Arial"/>
          <w:sz w:val="10"/>
        </w:rPr>
      </w:pPr>
    </w:p>
    <w:p w14:paraId="5657A63B" w14:textId="53DAB820" w:rsidR="005A67AF" w:rsidRDefault="005A67AF"/>
    <w:p w14:paraId="5FD03772" w14:textId="783BF944" w:rsidR="00774BA6" w:rsidRDefault="000A584C">
      <w:r w:rsidRPr="006A6989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C9179F" wp14:editId="73FFA988">
                <wp:simplePos x="0" y="0"/>
                <wp:positionH relativeFrom="margin">
                  <wp:posOffset>-388620</wp:posOffset>
                </wp:positionH>
                <wp:positionV relativeFrom="paragraph">
                  <wp:posOffset>172720</wp:posOffset>
                </wp:positionV>
                <wp:extent cx="6517640" cy="1202055"/>
                <wp:effectExtent l="0" t="0" r="16510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640" cy="120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58B1C" w14:textId="77777777" w:rsidR="005C7823" w:rsidRPr="0071580E" w:rsidRDefault="005C7823" w:rsidP="005C7823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158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Reading</w:t>
                            </w:r>
                          </w:p>
                          <w:p w14:paraId="333FC350" w14:textId="22EEDF27" w:rsidR="00756DC4" w:rsidRPr="006A6989" w:rsidRDefault="00756DC4" w:rsidP="00756DC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We actively encourage the children to read for pleasure as much as possible, both in and outside of school, from either the books chosen at school or via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MyOn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reading app. They are expected to record in their diaries at least three times a week their reading – with a note on what they’ve read. This must be signed by an adult. Those children who read regularly will be rewarded for their efforts.</w:t>
                            </w:r>
                          </w:p>
                          <w:p w14:paraId="69ECCB05" w14:textId="77777777" w:rsidR="00FC7708" w:rsidRPr="008852E5" w:rsidRDefault="00FC7708" w:rsidP="008852E5">
                            <w:pPr>
                              <w:pStyle w:val="NoSpacing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5B5F64" w14:textId="644B8C30" w:rsidR="00A65C50" w:rsidRPr="005C7823" w:rsidRDefault="00A65C50" w:rsidP="006A698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14:paraId="31D9458F" w14:textId="3E671347" w:rsidR="00BE0127" w:rsidRDefault="00BE0127" w:rsidP="006A698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9179F" id="_x0000_s1031" type="#_x0000_t202" style="position:absolute;margin-left:-30.6pt;margin-top:13.6pt;width:513.2pt;height:94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" strokecolor="red">
                <v:textbox>
                  <w:txbxContent>
                    <w:p w14:paraId="0AA58B1C" w14:textId="77777777" w:rsidR="005C7823" w:rsidRPr="0071580E" w:rsidRDefault="005C7823" w:rsidP="005C7823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1580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Reading</w:t>
                      </w:r>
                    </w:p>
                    <w:p w14:paraId="333FC350" w14:textId="22EEDF27" w:rsidR="00756DC4" w:rsidRPr="006A6989" w:rsidRDefault="00756DC4" w:rsidP="00756DC4">
                      <w:p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We actively encourage the children to read for pleasure as much as possible, both in and outside of school, from either the books chosen at school or via the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MyOn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 reading app. They are expected to record in their diaries at least three times a week their reading – with a note on what they’ve read. This must be signed by an adult. Those children who read regularly will be rewarded for their efforts.</w:t>
                      </w:r>
                    </w:p>
                    <w:p w14:paraId="69ECCB05" w14:textId="77777777" w:rsidR="00FC7708" w:rsidRPr="008852E5" w:rsidRDefault="00FC7708" w:rsidP="008852E5">
                      <w:pPr>
                        <w:pStyle w:val="NoSpacing"/>
                        <w:ind w:firstLine="720"/>
                        <w:rPr>
                          <w:rFonts w:ascii="Arial" w:hAnsi="Arial" w:cs="Arial"/>
                        </w:rPr>
                      </w:pPr>
                    </w:p>
                    <w:p w14:paraId="135B5F64" w14:textId="644B8C30" w:rsidR="00A65C50" w:rsidRPr="005C7823" w:rsidRDefault="00A65C50" w:rsidP="006A6989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14:paraId="31D9458F" w14:textId="3E671347" w:rsidR="00BE0127" w:rsidRDefault="00BE0127" w:rsidP="006A6989">
                      <w:p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94C520" w14:textId="201BA814" w:rsidR="00774BA6" w:rsidRDefault="00774BA6"/>
    <w:p w14:paraId="146409EF" w14:textId="4362FDC8" w:rsidR="00774BA6" w:rsidRDefault="00774BA6"/>
    <w:p w14:paraId="1FA62EBF" w14:textId="2617AE12" w:rsidR="00B05A8F" w:rsidRDefault="00B05A8F"/>
    <w:p w14:paraId="774E5BC8" w14:textId="3878BBC5" w:rsidR="00B05A8F" w:rsidRDefault="001B4C36">
      <w:r w:rsidRPr="006A6989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52F385C" wp14:editId="24507A57">
                <wp:simplePos x="0" y="0"/>
                <wp:positionH relativeFrom="margin">
                  <wp:posOffset>-409575</wp:posOffset>
                </wp:positionH>
                <wp:positionV relativeFrom="paragraph">
                  <wp:posOffset>309880</wp:posOffset>
                </wp:positionV>
                <wp:extent cx="6553200" cy="1700530"/>
                <wp:effectExtent l="0" t="0" r="19050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70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A3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0776F" w14:textId="77777777" w:rsidR="00756DC4" w:rsidRPr="00FC1FD6" w:rsidRDefault="00756DC4" w:rsidP="00756DC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Times Tables</w:t>
                            </w:r>
                          </w:p>
                          <w:p w14:paraId="36377926" w14:textId="30AA8CB9" w:rsidR="00BE0127" w:rsidRPr="00756DC4" w:rsidRDefault="00756DC4" w:rsidP="00756DC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noProof/>
                                <w:color w:val="2962FF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By the end of Year 4, children are expected to know their times tables up to 12 x 12. Any work you can do to help support this at home would be greatly appreciated.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Mathletics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and Hit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Button (</w:t>
                            </w:r>
                            <w:hyperlink r:id="rId18" w:history="1">
                              <w:r w:rsidRPr="00AF3B40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</w:rPr>
                                <w:t>www.topmarks.co.uk/maths-games/hit-the-button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) are both very useful online resources.</w:t>
                            </w:r>
                          </w:p>
                          <w:p w14:paraId="092F661F" w14:textId="2E3F8756" w:rsidR="00BE0127" w:rsidRDefault="00756DC4" w:rsidP="00756DC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37C8D4" wp14:editId="110C731D">
                                  <wp:extent cx="504825" cy="502433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536808" cy="5342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F385C" id="_x0000_s1032" type="#_x0000_t202" style="position:absolute;margin-left:-32.25pt;margin-top:24.4pt;width:516pt;height:133.9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" strokecolor="#008a3e">
                <v:textbox>
                  <w:txbxContent>
                    <w:p w14:paraId="0C20776F" w14:textId="77777777" w:rsidR="00756DC4" w:rsidRPr="00FC1FD6" w:rsidRDefault="00756DC4" w:rsidP="00756DC4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Times Tables</w:t>
                      </w:r>
                    </w:p>
                    <w:p w14:paraId="36377926" w14:textId="30AA8CB9" w:rsidR="00BE0127" w:rsidRPr="00756DC4" w:rsidRDefault="00756DC4" w:rsidP="00756DC4">
                      <w:pPr>
                        <w:spacing w:after="0"/>
                        <w:jc w:val="both"/>
                        <w:rPr>
                          <w:rFonts w:ascii="Arial" w:hAnsi="Arial" w:cs="Arial"/>
                          <w:noProof/>
                          <w:color w:val="2962FF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By the end of Year 4, children are expected to know their times tables up to 12 x 12. Any work you can do to help support this at home would be greatly appreciated.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Mathletics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 and Hit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</w:rPr>
                        <w:t>The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</w:rPr>
                        <w:t xml:space="preserve"> Button (</w:t>
                      </w:r>
                      <w:hyperlink r:id="rId20" w:history="1">
                        <w:r w:rsidRPr="00AF3B40">
                          <w:rPr>
                            <w:rStyle w:val="Hyperlink"/>
                            <w:rFonts w:ascii="Arial" w:hAnsi="Arial" w:cs="Arial"/>
                            <w:sz w:val="24"/>
                          </w:rPr>
                          <w:t>www.topmarks.co.uk/maths-games/hit-the-button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</w:rPr>
                        <w:t>) are both very useful online resources.</w:t>
                      </w:r>
                    </w:p>
                    <w:p w14:paraId="092F661F" w14:textId="2E3F8756" w:rsidR="00BE0127" w:rsidRDefault="00756DC4" w:rsidP="00756DC4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37C8D4" wp14:editId="110C731D">
                            <wp:extent cx="504825" cy="502433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536808" cy="5342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2409E2" w14:textId="3E721C45" w:rsidR="00B05A8F" w:rsidRDefault="00B05A8F"/>
    <w:p w14:paraId="459BF140" w14:textId="4B0BF33B" w:rsidR="00B05A8F" w:rsidRDefault="00B05A8F"/>
    <w:p w14:paraId="6A2912C3" w14:textId="2280172E" w:rsidR="00250AFC" w:rsidRDefault="00250AFC" w:rsidP="005C7823">
      <w:pPr>
        <w:spacing w:after="0"/>
      </w:pPr>
    </w:p>
    <w:p w14:paraId="535F687A" w14:textId="1317357E" w:rsidR="00250AFC" w:rsidRDefault="00250AFC" w:rsidP="00774BA6">
      <w:pPr>
        <w:spacing w:after="0"/>
        <w:ind w:left="-624"/>
      </w:pPr>
    </w:p>
    <w:p w14:paraId="1227982E" w14:textId="69CF505C" w:rsidR="00250AFC" w:rsidRDefault="00250AFC" w:rsidP="00774BA6">
      <w:pPr>
        <w:spacing w:after="0"/>
        <w:ind w:left="-624"/>
      </w:pPr>
    </w:p>
    <w:p w14:paraId="41E4C702" w14:textId="1D7FF241" w:rsidR="00250AFC" w:rsidRDefault="00250AFC" w:rsidP="00774BA6">
      <w:pPr>
        <w:spacing w:after="0"/>
        <w:ind w:left="-624"/>
      </w:pPr>
    </w:p>
    <w:p w14:paraId="2804BC6B" w14:textId="6E65F0D7" w:rsidR="007736D8" w:rsidRPr="001B4C36" w:rsidRDefault="007736D8" w:rsidP="001B4C36">
      <w:pPr>
        <w:spacing w:after="0"/>
      </w:pPr>
    </w:p>
    <w:sectPr w:rsidR="007736D8" w:rsidRPr="001B4C36" w:rsidSect="00CE0A20">
      <w:pgSz w:w="11906" w:h="16838"/>
      <w:pgMar w:top="1440" w:right="1440" w:bottom="1440" w:left="1440" w:header="708" w:footer="708" w:gutter="0"/>
      <w:pgBorders w:offsetFrom="page">
        <w:top w:val="thinThickSmallGap" w:sz="24" w:space="24" w:color="008A3E"/>
        <w:left w:val="thinThickSmallGap" w:sz="24" w:space="24" w:color="008A3E"/>
        <w:bottom w:val="thickThinSmallGap" w:sz="24" w:space="24" w:color="008A3E"/>
        <w:right w:val="thickThinSmallGap" w:sz="24" w:space="24" w:color="008A3E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52793"/>
    <w:multiLevelType w:val="hybridMultilevel"/>
    <w:tmpl w:val="E2C68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32DA6"/>
    <w:multiLevelType w:val="hybridMultilevel"/>
    <w:tmpl w:val="19BCB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A1DDE"/>
    <w:multiLevelType w:val="hybridMultilevel"/>
    <w:tmpl w:val="CD7CA61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75C7103"/>
    <w:multiLevelType w:val="hybridMultilevel"/>
    <w:tmpl w:val="BD1A4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14012"/>
    <w:multiLevelType w:val="hybridMultilevel"/>
    <w:tmpl w:val="58F2B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65A56"/>
    <w:multiLevelType w:val="hybridMultilevel"/>
    <w:tmpl w:val="BFBC2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575BE"/>
    <w:multiLevelType w:val="hybridMultilevel"/>
    <w:tmpl w:val="43102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D386F"/>
    <w:multiLevelType w:val="hybridMultilevel"/>
    <w:tmpl w:val="5D920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A738D"/>
    <w:multiLevelType w:val="hybridMultilevel"/>
    <w:tmpl w:val="07FE1816"/>
    <w:lvl w:ilvl="0" w:tplc="2E12CCA8">
      <w:numFmt w:val="bullet"/>
      <w:lvlText w:val="-"/>
      <w:lvlJc w:val="left"/>
      <w:pPr>
        <w:ind w:left="5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9" w15:restartNumberingAfterBreak="0">
    <w:nsid w:val="5EE826BD"/>
    <w:multiLevelType w:val="hybridMultilevel"/>
    <w:tmpl w:val="FB78C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04B60"/>
    <w:multiLevelType w:val="hybridMultilevel"/>
    <w:tmpl w:val="E1864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52E84"/>
    <w:multiLevelType w:val="hybridMultilevel"/>
    <w:tmpl w:val="56F8E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3783D"/>
    <w:multiLevelType w:val="hybridMultilevel"/>
    <w:tmpl w:val="F014B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8346D"/>
    <w:multiLevelType w:val="hybridMultilevel"/>
    <w:tmpl w:val="AFEEC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9087D"/>
    <w:multiLevelType w:val="hybridMultilevel"/>
    <w:tmpl w:val="BBEAA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663DE"/>
    <w:multiLevelType w:val="hybridMultilevel"/>
    <w:tmpl w:val="3556A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65B6B"/>
    <w:multiLevelType w:val="hybridMultilevel"/>
    <w:tmpl w:val="B78E5E70"/>
    <w:lvl w:ilvl="0" w:tplc="3DAC4B00">
      <w:numFmt w:val="bullet"/>
      <w:lvlText w:val="-"/>
      <w:lvlJc w:val="left"/>
      <w:pPr>
        <w:ind w:left="105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 w15:restartNumberingAfterBreak="0">
    <w:nsid w:val="7DAA26DA"/>
    <w:multiLevelType w:val="hybridMultilevel"/>
    <w:tmpl w:val="54BE8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331E"/>
    <w:multiLevelType w:val="hybridMultilevel"/>
    <w:tmpl w:val="81807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7"/>
  </w:num>
  <w:num w:numId="5">
    <w:abstractNumId w:val="2"/>
  </w:num>
  <w:num w:numId="6">
    <w:abstractNumId w:val="17"/>
  </w:num>
  <w:num w:numId="7">
    <w:abstractNumId w:val="1"/>
  </w:num>
  <w:num w:numId="8">
    <w:abstractNumId w:val="13"/>
  </w:num>
  <w:num w:numId="9">
    <w:abstractNumId w:val="0"/>
  </w:num>
  <w:num w:numId="10">
    <w:abstractNumId w:val="6"/>
  </w:num>
  <w:num w:numId="11">
    <w:abstractNumId w:val="14"/>
  </w:num>
  <w:num w:numId="12">
    <w:abstractNumId w:val="10"/>
  </w:num>
  <w:num w:numId="13">
    <w:abstractNumId w:val="4"/>
  </w:num>
  <w:num w:numId="14">
    <w:abstractNumId w:val="9"/>
  </w:num>
  <w:num w:numId="15">
    <w:abstractNumId w:val="15"/>
  </w:num>
  <w:num w:numId="16">
    <w:abstractNumId w:val="18"/>
  </w:num>
  <w:num w:numId="17">
    <w:abstractNumId w:val="12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20"/>
    <w:rsid w:val="000006D8"/>
    <w:rsid w:val="00064E03"/>
    <w:rsid w:val="0007376D"/>
    <w:rsid w:val="000A584C"/>
    <w:rsid w:val="000E1865"/>
    <w:rsid w:val="000E615D"/>
    <w:rsid w:val="001B4C36"/>
    <w:rsid w:val="00230A9C"/>
    <w:rsid w:val="00242AEF"/>
    <w:rsid w:val="00247FB9"/>
    <w:rsid w:val="00250AFC"/>
    <w:rsid w:val="00287353"/>
    <w:rsid w:val="0030268E"/>
    <w:rsid w:val="0031259B"/>
    <w:rsid w:val="00357EF8"/>
    <w:rsid w:val="00370FEE"/>
    <w:rsid w:val="00450F47"/>
    <w:rsid w:val="00464C18"/>
    <w:rsid w:val="004B6925"/>
    <w:rsid w:val="00532B5A"/>
    <w:rsid w:val="00591F02"/>
    <w:rsid w:val="00597B60"/>
    <w:rsid w:val="005A67AF"/>
    <w:rsid w:val="005C7823"/>
    <w:rsid w:val="005D40F5"/>
    <w:rsid w:val="005D6A1F"/>
    <w:rsid w:val="005E0B52"/>
    <w:rsid w:val="005F2F6A"/>
    <w:rsid w:val="00650415"/>
    <w:rsid w:val="006A6989"/>
    <w:rsid w:val="006C3673"/>
    <w:rsid w:val="006C54D6"/>
    <w:rsid w:val="0071580E"/>
    <w:rsid w:val="00726175"/>
    <w:rsid w:val="00756DC4"/>
    <w:rsid w:val="007668C8"/>
    <w:rsid w:val="007736D8"/>
    <w:rsid w:val="00774BA6"/>
    <w:rsid w:val="007A3B60"/>
    <w:rsid w:val="007E7AB9"/>
    <w:rsid w:val="007F2F8B"/>
    <w:rsid w:val="00805137"/>
    <w:rsid w:val="008852E5"/>
    <w:rsid w:val="008C3029"/>
    <w:rsid w:val="008C3B35"/>
    <w:rsid w:val="00910991"/>
    <w:rsid w:val="00935813"/>
    <w:rsid w:val="00941A9C"/>
    <w:rsid w:val="00963EB5"/>
    <w:rsid w:val="00981869"/>
    <w:rsid w:val="00990501"/>
    <w:rsid w:val="009A39DA"/>
    <w:rsid w:val="009A7F59"/>
    <w:rsid w:val="009C5837"/>
    <w:rsid w:val="009D1B22"/>
    <w:rsid w:val="009D799E"/>
    <w:rsid w:val="00A14932"/>
    <w:rsid w:val="00A263E5"/>
    <w:rsid w:val="00A549BF"/>
    <w:rsid w:val="00A57820"/>
    <w:rsid w:val="00A6128C"/>
    <w:rsid w:val="00A63431"/>
    <w:rsid w:val="00A65C50"/>
    <w:rsid w:val="00A902BA"/>
    <w:rsid w:val="00AB17F8"/>
    <w:rsid w:val="00AC4A21"/>
    <w:rsid w:val="00B05A8F"/>
    <w:rsid w:val="00B11130"/>
    <w:rsid w:val="00B205D4"/>
    <w:rsid w:val="00B50665"/>
    <w:rsid w:val="00B71B34"/>
    <w:rsid w:val="00BE0060"/>
    <w:rsid w:val="00BE0127"/>
    <w:rsid w:val="00C34E69"/>
    <w:rsid w:val="00C5370E"/>
    <w:rsid w:val="00CC2396"/>
    <w:rsid w:val="00CE0A20"/>
    <w:rsid w:val="00D32907"/>
    <w:rsid w:val="00D331FC"/>
    <w:rsid w:val="00D6154D"/>
    <w:rsid w:val="00D67BCF"/>
    <w:rsid w:val="00D906C0"/>
    <w:rsid w:val="00DA1A48"/>
    <w:rsid w:val="00DC1D72"/>
    <w:rsid w:val="00EB4B82"/>
    <w:rsid w:val="00EF0A08"/>
    <w:rsid w:val="00F01721"/>
    <w:rsid w:val="00F0351F"/>
    <w:rsid w:val="00F725DA"/>
    <w:rsid w:val="00F871FC"/>
    <w:rsid w:val="00FC1FD6"/>
    <w:rsid w:val="00FC7708"/>
    <w:rsid w:val="00FC7AAC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14DF9"/>
  <w15:docId w15:val="{BA24DB5D-ED29-4582-9B80-5D72EFFA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026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71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71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54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026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efaultText">
    <w:name w:val="Default Text"/>
    <w:basedOn w:val="Normal"/>
    <w:rsid w:val="003026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247FB9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0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1A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0.png"/><Relationship Id="rId18" Type="http://schemas.openxmlformats.org/officeDocument/2006/relationships/hyperlink" Target="http://www.topmarks.co.uk/maths-games/hit-the-button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0.png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60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://www.topmarks.co.uk/maths-games/hit-the-butto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image" Target="media/image50.png"/><Relationship Id="rId23" Type="http://schemas.openxmlformats.org/officeDocument/2006/relationships/theme" Target="theme/theme1.xml"/><Relationship Id="rId10" Type="http://schemas.openxmlformats.org/officeDocument/2006/relationships/image" Target="media/image20.png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FDEDC1AE8E148B4ADFF544C399C07" ma:contentTypeVersion="14" ma:contentTypeDescription="Create a new document." ma:contentTypeScope="" ma:versionID="b31faf8c8ee091ba0a72861f2149c83e">
  <xsd:schema xmlns:xsd="http://www.w3.org/2001/XMLSchema" xmlns:xs="http://www.w3.org/2001/XMLSchema" xmlns:p="http://schemas.microsoft.com/office/2006/metadata/properties" xmlns:ns3="fff7ae82-4894-4644-975b-74fefde0f6e0" xmlns:ns4="1343f441-208f-44d7-b8db-b72b61438fcd" targetNamespace="http://schemas.microsoft.com/office/2006/metadata/properties" ma:root="true" ma:fieldsID="ac275e48644bd007d40f39f4797427c6" ns3:_="" ns4:_="">
    <xsd:import namespace="fff7ae82-4894-4644-975b-74fefde0f6e0"/>
    <xsd:import namespace="1343f441-208f-44d7-b8db-b72b61438f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7ae82-4894-4644-975b-74fefde0f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3f441-208f-44d7-b8db-b72b61438f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CB4B66-B21C-453E-A1E2-543EA989BD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7BCC5D-DF2D-4896-A23E-AA93DD78D1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4731E-93B9-4105-867A-76BE98AC9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7ae82-4894-4644-975b-74fefde0f6e0"/>
    <ds:schemaRef ds:uri="1343f441-208f-44d7-b8db-b72b61438f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4448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Bell</dc:creator>
  <cp:lastModifiedBy>Lawrence Poole</cp:lastModifiedBy>
  <cp:revision>8</cp:revision>
  <cp:lastPrinted>2020-09-14T13:41:00Z</cp:lastPrinted>
  <dcterms:created xsi:type="dcterms:W3CDTF">2021-10-14T18:27:00Z</dcterms:created>
  <dcterms:modified xsi:type="dcterms:W3CDTF">2021-11-15T12:42:00Z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0x010100482FDEDC1AE8E148B4ADFF544C399C07</vt:lpwstr>
  </property>
</Properties>
</file>