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A932" w14:textId="2A03BC7B" w:rsidR="00CE0A20" w:rsidRDefault="00EF0A08">
      <w:r w:rsidRPr="00CE0A20">
        <w:rPr>
          <w:noProof/>
          <w:lang w:eastAsia="en-GB"/>
        </w:rPr>
        <w:drawing>
          <wp:anchor distT="0" distB="0" distL="114300" distR="114300" simplePos="0" relativeHeight="251656192" behindDoc="0" locked="0" layoutInCell="1" allowOverlap="1" wp14:anchorId="6F481D46" wp14:editId="74296853">
            <wp:simplePos x="0" y="0"/>
            <wp:positionH relativeFrom="leftMargin">
              <wp:posOffset>495300</wp:posOffset>
            </wp:positionH>
            <wp:positionV relativeFrom="paragraph">
              <wp:posOffset>-340995</wp:posOffset>
            </wp:positionV>
            <wp:extent cx="4572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09" r="93899"/>
                    <a:stretch/>
                  </pic:blipFill>
                  <pic:spPr bwMode="auto">
                    <a:xfrm>
                      <a:off x="0" y="0"/>
                      <a:ext cx="45720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A6E54E7" wp14:editId="6C629126">
                <wp:simplePos x="0" y="0"/>
                <wp:positionH relativeFrom="margin">
                  <wp:posOffset>25400</wp:posOffset>
                </wp:positionH>
                <wp:positionV relativeFrom="paragraph">
                  <wp:posOffset>-311150</wp:posOffset>
                </wp:positionV>
                <wp:extent cx="605155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051550" cy="1828800"/>
                        </a:xfrm>
                        <a:prstGeom prst="rect">
                          <a:avLst/>
                        </a:prstGeom>
                        <a:noFill/>
                        <a:ln>
                          <a:noFill/>
                        </a:ln>
                      </wps:spPr>
                      <wps:txbx>
                        <w:txbxContent>
                          <w:p w14:paraId="7650F086" w14:textId="2B95412C" w:rsidR="00B96D8C" w:rsidRPr="00EF0A08" w:rsidRDefault="00B96D8C"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in Year </w:t>
                            </w:r>
                            <w: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6 </w:t>
                            </w: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this Half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7A6E54E7" id="_x0000_t202" coordsize="21600,21600" o:spt="202" path="m,l,21600r21600,l21600,xe">
                <v:stroke joinstyle="miter"/>
                <v:path gradientshapeok="t" o:connecttype="rect"/>
              </v:shapetype>
              <v:shape id="Text Box 2" o:spid="_x0000_s1026" type="#_x0000_t202" style="position:absolute;margin-left:2pt;margin-top:-24.5pt;width:47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TcogIAADIFAAAOAAAAZHJzL2Uyb0RvYy54bWysVFtv0zAUfkfiP1h+Z2m6ZivR0qlsFJDK&#10;NrGiPbuO01hKbHPsthm/nnOctCuDJ0QfXJ9LvnP7jq+uu7ZhOwVeW1Pw9GzEmTLSltpsCv59tXg3&#10;5cwHYUrRWKMK/qw8v569fXO1d7ka29o2pQKGIMbne1fwOgSXJ4mXtWqFP7NOGTRWFloRUIRNUoLY&#10;I3rbJOPR6CLZWygdWKm8R+1tb+SziF9VSob7qvIqsKbgmFuIJ8RzTWcyuxL5BoSrtRzSEP+QRSu0&#10;waBHqFsRBNuC/gOq1RKst1U4k7ZNbFVpqWINWE06elXNYy2cirVgc7w7tsn/P1h5t3sApsuCjzkz&#10;osURrVQX2AfbsTF1Z+98jk6PDt1Ch2qc8kHvUUlFdxW09I/lMLRjn5+PvSUwicqLUZZmGZok2tLp&#10;eDodxe4nL5878OGTsi2jS8EBhxd7KnZLHzAVdD24UDRjF7pp4gAb85sCHUmTUO59jnQL3bobClrb&#10;8hnrAdvzwTu50BhzKXx4EIAEwDyR1OEej6qx+4Lb4cZZbeHn3/Tkj3NBK2d7JFTB/Y+tAMVZ88Xg&#10;xN6nkwkxMAqT7HKMApxa1qcWs21vLHI2xfVxMl7JPzSHawW2fULuzykqmoSRGLvg4XC9CT3NcXek&#10;ms+jE3LOibA0j04SNDWNOrrqngS4oe0BJ3ZnD9QT+avu9770pXfzbcAZ0GhQksqo85KuEmkEYoCz&#10;EGo7LNgCrAn9yjV6U4dvesNA40NBC8FZqWP+BIGTYY3oK8OHIyYPaodJZxcj+hEKjXmAicJJCt6d&#10;lwwLgS09TJ8Lnl2mRD6q9qsICrTA5lLYj+WGVkzka7VTzYrhrMfZBAOwuuDn0/QYiiAHTvX0GQRc&#10;zBh9qJE2/1SOXi9P3ewXAAAA//8DAFBLAwQUAAYACAAAACEAZfr2At0AAAAJAQAADwAAAGRycy9k&#10;b3ducmV2LnhtbEyPT0/DMAzF70h8h8hI3LZ0YwNW6k4TfyQOXBjl7jWmqWiSqsnW7ttjTnB79rOe&#10;f6/YTq5TJx5iGzzCYp6BYl8H0/oGofp4md2Diom8oS54RjhzhG15eVFQbsLo3/m0T42SEB9zQrAp&#10;9bnWsbbsKM5Dz168rzA4SjIOjTYDjRLuOr3MslvtqPXywVLPj5br7/3RIaRkdotz9ezi6+f09jTa&#10;rF5ThXh9Ne0eQCWe0t8x/OILOpTCdAhHb6LqEFbSJCHMVhsR4m/WdyIOCMsb2eiy0P8blD8AAAD/&#10;/wMAUEsBAi0AFAAGAAgAAAAhALaDOJL+AAAA4QEAABMAAAAAAAAAAAAAAAAAAAAAAFtDb250ZW50&#10;X1R5cGVzXS54bWxQSwECLQAUAAYACAAAACEAOP0h/9YAAACUAQAACwAAAAAAAAAAAAAAAAAvAQAA&#10;X3JlbHMvLnJlbHNQSwECLQAUAAYACAAAACEAD/OE3KICAAAyBQAADgAAAAAAAAAAAAAAAAAuAgAA&#10;ZHJzL2Uyb0RvYy54bWxQSwECLQAUAAYACAAAACEAZfr2At0AAAAJAQAADwAAAAAAAAAAAAAAAAD8&#10;BAAAZHJzL2Rvd25yZXYueG1sUEsFBgAAAAAEAAQA8wAAAAYGAAAAAA==&#10;" filled="f" stroked="f">
                <v:textbox style="mso-fit-shape-to-text:t">
                  <w:txbxContent>
                    <w:p w14:paraId="7650F086" w14:textId="2B95412C" w:rsidR="00B96D8C" w:rsidRPr="00EF0A08" w:rsidRDefault="00B96D8C"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in Year </w:t>
                      </w:r>
                      <w: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6 </w:t>
                      </w: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this Half Term </w:t>
                      </w:r>
                    </w:p>
                  </w:txbxContent>
                </v:textbox>
                <w10:wrap anchorx="margin"/>
              </v:shape>
            </w:pict>
          </mc:Fallback>
        </mc:AlternateContent>
      </w:r>
    </w:p>
    <w:p w14:paraId="1A282E7B" w14:textId="2CB142D5" w:rsidR="00CE0A20" w:rsidRPr="00EF0A08" w:rsidRDefault="008852E5" w:rsidP="00EF0A08">
      <w:pPr>
        <w:ind w:right="-340"/>
        <w:jc w:val="center"/>
        <w:rPr>
          <w:rFonts w:asciiTheme="majorHAnsi" w:hAnsiTheme="majorHAnsi" w:cstheme="majorHAnsi"/>
          <w:b/>
          <w:sz w:val="28"/>
        </w:rPr>
      </w:pPr>
      <w:r w:rsidRPr="00EF0A08">
        <w:rPr>
          <w:rFonts w:asciiTheme="majorHAnsi" w:hAnsiTheme="majorHAnsi" w:cstheme="majorHAnsi"/>
          <w:b/>
          <w:sz w:val="28"/>
        </w:rPr>
        <w:t>November - December</w:t>
      </w:r>
      <w:r w:rsidR="00A263E5" w:rsidRPr="00EF0A08">
        <w:rPr>
          <w:rFonts w:asciiTheme="majorHAnsi" w:hAnsiTheme="majorHAnsi" w:cstheme="majorHAnsi"/>
          <w:b/>
          <w:sz w:val="28"/>
        </w:rPr>
        <w:t xml:space="preserve"> 2021</w:t>
      </w:r>
    </w:p>
    <w:p w14:paraId="275D9E2D" w14:textId="77777777" w:rsidR="008852E5" w:rsidRPr="008852E5" w:rsidRDefault="008852E5" w:rsidP="008852E5">
      <w:pPr>
        <w:spacing w:after="0"/>
        <w:ind w:right="-340"/>
        <w:jc w:val="right"/>
        <w:rPr>
          <w:sz w:val="16"/>
        </w:rPr>
      </w:pPr>
    </w:p>
    <w:tbl>
      <w:tblPr>
        <w:tblStyle w:val="TableGrid"/>
        <w:tblW w:w="10209" w:type="dxa"/>
        <w:jc w:val="center"/>
        <w:tblLook w:val="04A0" w:firstRow="1" w:lastRow="0" w:firstColumn="1" w:lastColumn="0" w:noHBand="0" w:noVBand="1"/>
      </w:tblPr>
      <w:tblGrid>
        <w:gridCol w:w="7680"/>
        <w:gridCol w:w="2529"/>
      </w:tblGrid>
      <w:tr w:rsidR="0007376D" w14:paraId="7F3DED7C" w14:textId="77D37F3D" w:rsidTr="002077F2">
        <w:trPr>
          <w:trHeight w:val="377"/>
          <w:jc w:val="center"/>
        </w:trPr>
        <w:tc>
          <w:tcPr>
            <w:tcW w:w="7680" w:type="dxa"/>
            <w:shd w:val="clear" w:color="auto" w:fill="E2EFD9" w:themeFill="accent6" w:themeFillTint="33"/>
            <w:vAlign w:val="center"/>
          </w:tcPr>
          <w:p w14:paraId="49D15886" w14:textId="4E3AF9F7" w:rsidR="0007376D" w:rsidRPr="008852E5" w:rsidRDefault="008852E5" w:rsidP="009E567B">
            <w:pPr>
              <w:ind w:right="-567"/>
              <w:jc w:val="center"/>
              <w:rPr>
                <w:rFonts w:asciiTheme="majorHAnsi" w:hAnsiTheme="majorHAnsi" w:cstheme="majorHAnsi"/>
                <w:b/>
                <w:sz w:val="24"/>
                <w:szCs w:val="24"/>
              </w:rPr>
            </w:pPr>
            <w:r w:rsidRPr="008852E5">
              <w:rPr>
                <w:rFonts w:asciiTheme="majorHAnsi" w:hAnsiTheme="majorHAnsi" w:cstheme="majorHAnsi"/>
                <w:b/>
                <w:sz w:val="24"/>
                <w:szCs w:val="24"/>
              </w:rPr>
              <w:t>Titl</w:t>
            </w:r>
            <w:r w:rsidRPr="009E567B">
              <w:rPr>
                <w:rFonts w:asciiTheme="majorHAnsi" w:hAnsiTheme="majorHAnsi" w:cstheme="majorHAnsi"/>
                <w:b/>
                <w:sz w:val="24"/>
                <w:szCs w:val="24"/>
              </w:rPr>
              <w:t xml:space="preserve">e:  </w:t>
            </w:r>
            <w:r w:rsidR="009E567B" w:rsidRPr="009E567B">
              <w:rPr>
                <w:rFonts w:asciiTheme="majorHAnsi" w:hAnsiTheme="majorHAnsi" w:cstheme="majorHAnsi"/>
                <w:b/>
                <w:sz w:val="24"/>
                <w:szCs w:val="24"/>
              </w:rPr>
              <w:t>How did WW1 change the world</w:t>
            </w:r>
            <w:r w:rsidR="009A7F59" w:rsidRPr="009E567B">
              <w:rPr>
                <w:rFonts w:asciiTheme="majorHAnsi" w:hAnsiTheme="majorHAnsi" w:cstheme="majorHAnsi"/>
                <w:b/>
                <w:sz w:val="24"/>
                <w:szCs w:val="24"/>
              </w:rPr>
              <w:t>?</w:t>
            </w:r>
          </w:p>
        </w:tc>
        <w:tc>
          <w:tcPr>
            <w:tcW w:w="2529" w:type="dxa"/>
            <w:shd w:val="clear" w:color="auto" w:fill="E2EFD9" w:themeFill="accent6" w:themeFillTint="33"/>
            <w:vAlign w:val="center"/>
          </w:tcPr>
          <w:p w14:paraId="07C54F62" w14:textId="7538C45F" w:rsidR="0007376D" w:rsidRPr="008852E5" w:rsidRDefault="0007376D" w:rsidP="0007376D">
            <w:pPr>
              <w:ind w:right="-567"/>
              <w:rPr>
                <w:rFonts w:asciiTheme="majorHAnsi" w:hAnsiTheme="majorHAnsi" w:cstheme="majorHAnsi"/>
                <w:b/>
                <w:sz w:val="24"/>
                <w:szCs w:val="24"/>
              </w:rPr>
            </w:pPr>
            <w:r w:rsidRPr="008852E5">
              <w:rPr>
                <w:rFonts w:asciiTheme="majorHAnsi" w:hAnsiTheme="majorHAnsi" w:cstheme="majorHAnsi"/>
                <w:b/>
                <w:sz w:val="24"/>
                <w:szCs w:val="24"/>
              </w:rPr>
              <w:t xml:space="preserve"> Key </w:t>
            </w:r>
            <w:r w:rsidR="00D67BCF" w:rsidRPr="008852E5">
              <w:rPr>
                <w:rFonts w:asciiTheme="majorHAnsi" w:hAnsiTheme="majorHAnsi" w:cstheme="majorHAnsi"/>
                <w:b/>
                <w:sz w:val="24"/>
                <w:szCs w:val="24"/>
              </w:rPr>
              <w:t>V</w:t>
            </w:r>
            <w:r w:rsidRPr="008852E5">
              <w:rPr>
                <w:rFonts w:asciiTheme="majorHAnsi" w:hAnsiTheme="majorHAnsi" w:cstheme="majorHAnsi"/>
                <w:b/>
                <w:sz w:val="24"/>
                <w:szCs w:val="24"/>
              </w:rPr>
              <w:t>ocabulary</w:t>
            </w:r>
          </w:p>
        </w:tc>
      </w:tr>
      <w:tr w:rsidR="0007376D" w14:paraId="6462B239" w14:textId="07E1A1E6" w:rsidTr="002077F2">
        <w:trPr>
          <w:jc w:val="center"/>
        </w:trPr>
        <w:tc>
          <w:tcPr>
            <w:tcW w:w="7680" w:type="dxa"/>
            <w:shd w:val="clear" w:color="auto" w:fill="FFE599" w:themeFill="accent4" w:themeFillTint="66"/>
          </w:tcPr>
          <w:p w14:paraId="2EB5123C" w14:textId="4F6507C4" w:rsidR="008852E5" w:rsidRPr="009E567B" w:rsidRDefault="009C5837" w:rsidP="008852E5">
            <w:pPr>
              <w:jc w:val="both"/>
              <w:rPr>
                <w:rFonts w:cstheme="majorHAnsi"/>
                <w:b/>
              </w:rPr>
            </w:pPr>
            <w:r w:rsidRPr="009E567B">
              <w:rPr>
                <w:rFonts w:cstheme="majorHAnsi"/>
                <w:b/>
              </w:rPr>
              <w:t xml:space="preserve">English </w:t>
            </w:r>
          </w:p>
          <w:p w14:paraId="25982A77" w14:textId="77777777" w:rsidR="00F60C73" w:rsidRPr="009E567B" w:rsidRDefault="00F60C73" w:rsidP="00F60C73">
            <w:pPr>
              <w:pStyle w:val="ListParagraph"/>
              <w:numPr>
                <w:ilvl w:val="0"/>
                <w:numId w:val="15"/>
              </w:numPr>
              <w:ind w:left="360"/>
              <w:jc w:val="both"/>
              <w:rPr>
                <w:rFonts w:cstheme="majorHAnsi"/>
              </w:rPr>
            </w:pPr>
            <w:r w:rsidRPr="009E567B">
              <w:rPr>
                <w:rFonts w:cstheme="majorHAnsi"/>
              </w:rPr>
              <w:t>A wider range of punctuation: colon, semi-colon, inverted commas, ellipses and hyphen.</w:t>
            </w:r>
          </w:p>
          <w:p w14:paraId="59A1D126" w14:textId="77777777" w:rsidR="00F60C73" w:rsidRPr="009E567B" w:rsidRDefault="00F60C73" w:rsidP="00F60C73">
            <w:pPr>
              <w:pStyle w:val="ListParagraph"/>
              <w:numPr>
                <w:ilvl w:val="0"/>
                <w:numId w:val="15"/>
              </w:numPr>
              <w:ind w:left="360"/>
              <w:jc w:val="both"/>
              <w:rPr>
                <w:rFonts w:cstheme="majorHAnsi"/>
              </w:rPr>
            </w:pPr>
            <w:r w:rsidRPr="009E567B">
              <w:rPr>
                <w:rFonts w:cstheme="majorHAnsi"/>
              </w:rPr>
              <w:t>Coordinated sentences</w:t>
            </w:r>
          </w:p>
          <w:p w14:paraId="2FE1884E" w14:textId="77777777" w:rsidR="00F60C73" w:rsidRPr="009E567B" w:rsidRDefault="00F60C73" w:rsidP="00F60C73">
            <w:pPr>
              <w:pStyle w:val="ListParagraph"/>
              <w:numPr>
                <w:ilvl w:val="0"/>
                <w:numId w:val="15"/>
              </w:numPr>
              <w:ind w:left="360"/>
              <w:jc w:val="both"/>
              <w:rPr>
                <w:rFonts w:cstheme="majorHAnsi"/>
              </w:rPr>
            </w:pPr>
            <w:r w:rsidRPr="009E567B">
              <w:rPr>
                <w:rFonts w:cstheme="majorHAnsi"/>
              </w:rPr>
              <w:t>Relative clauses.</w:t>
            </w:r>
          </w:p>
          <w:p w14:paraId="7A36E895" w14:textId="77777777" w:rsidR="00F60C73" w:rsidRPr="009E567B" w:rsidRDefault="00F60C73" w:rsidP="00F60C73">
            <w:pPr>
              <w:pStyle w:val="ListParagraph"/>
              <w:numPr>
                <w:ilvl w:val="0"/>
                <w:numId w:val="15"/>
              </w:numPr>
              <w:ind w:left="360"/>
              <w:jc w:val="both"/>
              <w:rPr>
                <w:rFonts w:cstheme="majorHAnsi"/>
              </w:rPr>
            </w:pPr>
            <w:r w:rsidRPr="009E567B">
              <w:rPr>
                <w:rFonts w:cstheme="majorHAnsi"/>
              </w:rPr>
              <w:t>Adverbials.</w:t>
            </w:r>
          </w:p>
          <w:p w14:paraId="2F72DBB0" w14:textId="27858A93" w:rsidR="008852E5" w:rsidRPr="009E567B" w:rsidRDefault="00F60C73" w:rsidP="00F60C73">
            <w:pPr>
              <w:pStyle w:val="ListParagraph"/>
              <w:numPr>
                <w:ilvl w:val="0"/>
                <w:numId w:val="15"/>
              </w:numPr>
              <w:ind w:left="360"/>
              <w:jc w:val="both"/>
              <w:rPr>
                <w:rFonts w:cstheme="majorHAnsi"/>
              </w:rPr>
            </w:pPr>
            <w:r w:rsidRPr="009E567B">
              <w:rPr>
                <w:rFonts w:cstheme="majorHAnsi"/>
              </w:rPr>
              <w:t>A range of genres including narrative, letter writing and flashback.</w:t>
            </w:r>
          </w:p>
        </w:tc>
        <w:tc>
          <w:tcPr>
            <w:tcW w:w="2529" w:type="dxa"/>
            <w:shd w:val="clear" w:color="auto" w:fill="FFE599" w:themeFill="accent4" w:themeFillTint="66"/>
          </w:tcPr>
          <w:p w14:paraId="2CB2D060" w14:textId="77777777" w:rsidR="004C1FA3" w:rsidRPr="002077F2" w:rsidRDefault="004C1FA3" w:rsidP="00F60C73">
            <w:pPr>
              <w:jc w:val="center"/>
              <w:rPr>
                <w:rFonts w:cstheme="majorHAnsi"/>
              </w:rPr>
            </w:pPr>
            <w:r w:rsidRPr="002077F2">
              <w:rPr>
                <w:rFonts w:cstheme="majorHAnsi"/>
              </w:rPr>
              <w:t>Relative pronoun</w:t>
            </w:r>
          </w:p>
          <w:p w14:paraId="760CA182" w14:textId="24E506A2" w:rsidR="009A39DA" w:rsidRPr="002077F2" w:rsidRDefault="004C1FA3" w:rsidP="004C1FA3">
            <w:pPr>
              <w:jc w:val="center"/>
              <w:rPr>
                <w:rFonts w:cstheme="majorHAnsi"/>
                <w:b/>
                <w:color w:val="FF0000"/>
              </w:rPr>
            </w:pPr>
            <w:r w:rsidRPr="002077F2">
              <w:rPr>
                <w:rFonts w:cstheme="majorHAnsi"/>
              </w:rPr>
              <w:t>Main clause, Subordinate clause Coordinating conjunction C</w:t>
            </w:r>
            <w:r w:rsidR="00F60C73" w:rsidRPr="002077F2">
              <w:rPr>
                <w:rFonts w:cstheme="majorHAnsi"/>
              </w:rPr>
              <w:t>onjunctive adverb</w:t>
            </w:r>
          </w:p>
        </w:tc>
      </w:tr>
      <w:tr w:rsidR="0007376D" w14:paraId="1C4D9B08" w14:textId="475E61FC" w:rsidTr="002077F2">
        <w:trPr>
          <w:jc w:val="center"/>
        </w:trPr>
        <w:tc>
          <w:tcPr>
            <w:tcW w:w="7680" w:type="dxa"/>
            <w:shd w:val="clear" w:color="auto" w:fill="BDD6EE" w:themeFill="accent5" w:themeFillTint="66"/>
          </w:tcPr>
          <w:p w14:paraId="6E9D267C" w14:textId="75B015A8" w:rsidR="00247FB9" w:rsidRPr="009E567B" w:rsidRDefault="0007376D" w:rsidP="008852E5">
            <w:pPr>
              <w:pStyle w:val="DefaultText"/>
              <w:rPr>
                <w:rFonts w:asciiTheme="minorHAnsi" w:hAnsiTheme="minorHAnsi" w:cstheme="majorHAnsi"/>
                <w:b/>
                <w:sz w:val="22"/>
                <w:szCs w:val="22"/>
              </w:rPr>
            </w:pPr>
            <w:proofErr w:type="spellStart"/>
            <w:r w:rsidRPr="009E567B">
              <w:rPr>
                <w:rFonts w:asciiTheme="minorHAnsi" w:hAnsiTheme="minorHAnsi" w:cstheme="majorHAnsi"/>
                <w:b/>
                <w:sz w:val="22"/>
                <w:szCs w:val="22"/>
              </w:rPr>
              <w:t>Maths</w:t>
            </w:r>
            <w:proofErr w:type="spellEnd"/>
          </w:p>
          <w:p w14:paraId="79872BCA" w14:textId="51A7D7B2" w:rsidR="002F2067" w:rsidRPr="009E567B" w:rsidRDefault="002F2067" w:rsidP="008852E5">
            <w:pPr>
              <w:pStyle w:val="DefaultText"/>
              <w:numPr>
                <w:ilvl w:val="0"/>
                <w:numId w:val="6"/>
              </w:numPr>
              <w:ind w:left="360"/>
              <w:rPr>
                <w:rFonts w:asciiTheme="minorHAnsi" w:hAnsiTheme="minorHAnsi" w:cstheme="majorHAnsi"/>
                <w:sz w:val="22"/>
                <w:szCs w:val="22"/>
              </w:rPr>
            </w:pPr>
            <w:r w:rsidRPr="009E567B">
              <w:rPr>
                <w:rFonts w:asciiTheme="minorHAnsi" w:hAnsiTheme="minorHAnsi" w:cstheme="majorHAnsi"/>
                <w:sz w:val="22"/>
                <w:szCs w:val="22"/>
              </w:rPr>
              <w:t>Continuing with written methods of division, including long division (dividing by a 2-digit number)</w:t>
            </w:r>
          </w:p>
          <w:p w14:paraId="2F0AB67C" w14:textId="3C234A99" w:rsidR="002F2067" w:rsidRPr="009E567B" w:rsidRDefault="002F2067" w:rsidP="008852E5">
            <w:pPr>
              <w:pStyle w:val="DefaultText"/>
              <w:numPr>
                <w:ilvl w:val="0"/>
                <w:numId w:val="6"/>
              </w:numPr>
              <w:ind w:left="360"/>
              <w:rPr>
                <w:rFonts w:asciiTheme="minorHAnsi" w:hAnsiTheme="minorHAnsi" w:cstheme="majorHAnsi"/>
                <w:sz w:val="22"/>
                <w:szCs w:val="22"/>
              </w:rPr>
            </w:pPr>
            <w:r w:rsidRPr="009E567B">
              <w:rPr>
                <w:rFonts w:asciiTheme="minorHAnsi" w:hAnsiTheme="minorHAnsi" w:cstheme="majorHAnsi"/>
                <w:sz w:val="22"/>
                <w:szCs w:val="22"/>
              </w:rPr>
              <w:t>Fractions – equivalent fractions, simplifying fractions, comparing &amp; ordering fractions and adding, subtracting, multiplying and dividing with fractions</w:t>
            </w:r>
          </w:p>
          <w:p w14:paraId="35243BC5" w14:textId="412AFE10" w:rsidR="002F2067" w:rsidRPr="009E567B" w:rsidRDefault="002F2067" w:rsidP="008852E5">
            <w:pPr>
              <w:pStyle w:val="DefaultText"/>
              <w:numPr>
                <w:ilvl w:val="0"/>
                <w:numId w:val="6"/>
              </w:numPr>
              <w:ind w:left="360"/>
              <w:rPr>
                <w:rFonts w:asciiTheme="minorHAnsi" w:hAnsiTheme="minorHAnsi" w:cstheme="majorHAnsi"/>
                <w:sz w:val="22"/>
                <w:szCs w:val="22"/>
              </w:rPr>
            </w:pPr>
            <w:r w:rsidRPr="009E567B">
              <w:rPr>
                <w:rFonts w:asciiTheme="minorHAnsi" w:hAnsiTheme="minorHAnsi" w:cstheme="majorHAnsi"/>
                <w:sz w:val="22"/>
                <w:szCs w:val="22"/>
              </w:rPr>
              <w:t>Position and direction</w:t>
            </w:r>
          </w:p>
          <w:p w14:paraId="592716D3" w14:textId="40FD916B" w:rsidR="00B50665" w:rsidRPr="009E567B" w:rsidRDefault="00B50665" w:rsidP="008852E5">
            <w:pPr>
              <w:pStyle w:val="DefaultText"/>
              <w:numPr>
                <w:ilvl w:val="0"/>
                <w:numId w:val="6"/>
              </w:numPr>
              <w:ind w:left="360"/>
              <w:rPr>
                <w:rFonts w:asciiTheme="minorHAnsi" w:hAnsiTheme="minorHAnsi" w:cstheme="majorHAnsi"/>
                <w:sz w:val="22"/>
                <w:szCs w:val="22"/>
              </w:rPr>
            </w:pPr>
            <w:r w:rsidRPr="009E567B">
              <w:rPr>
                <w:rFonts w:asciiTheme="minorHAnsi" w:hAnsiTheme="minorHAnsi" w:cstheme="majorHAnsi"/>
                <w:sz w:val="22"/>
                <w:szCs w:val="22"/>
              </w:rPr>
              <w:t xml:space="preserve">Using and applying knowledge to </w:t>
            </w:r>
            <w:r w:rsidR="002F2067" w:rsidRPr="009E567B">
              <w:rPr>
                <w:rFonts w:asciiTheme="minorHAnsi" w:hAnsiTheme="minorHAnsi" w:cstheme="majorHAnsi"/>
                <w:sz w:val="22"/>
                <w:szCs w:val="22"/>
              </w:rPr>
              <w:t>reason and problem solve</w:t>
            </w:r>
          </w:p>
          <w:p w14:paraId="395C12E5" w14:textId="49C88A8E" w:rsidR="00941A9C" w:rsidRPr="009E567B" w:rsidRDefault="002F2067" w:rsidP="002077F2">
            <w:pPr>
              <w:pStyle w:val="DefaultText"/>
              <w:numPr>
                <w:ilvl w:val="0"/>
                <w:numId w:val="6"/>
              </w:numPr>
              <w:ind w:left="360"/>
              <w:rPr>
                <w:rFonts w:asciiTheme="minorHAnsi" w:hAnsiTheme="minorHAnsi" w:cstheme="majorHAnsi"/>
                <w:sz w:val="22"/>
                <w:szCs w:val="22"/>
              </w:rPr>
            </w:pPr>
            <w:r w:rsidRPr="009E567B">
              <w:rPr>
                <w:rFonts w:asciiTheme="minorHAnsi" w:hAnsiTheme="minorHAnsi" w:cstheme="majorHAnsi"/>
                <w:sz w:val="22"/>
                <w:szCs w:val="22"/>
              </w:rPr>
              <w:t>Counting forwards &amp; backwards in different steps from any number with numbers up to 10 million</w:t>
            </w:r>
          </w:p>
        </w:tc>
        <w:tc>
          <w:tcPr>
            <w:tcW w:w="2529" w:type="dxa"/>
            <w:shd w:val="clear" w:color="auto" w:fill="BDD6EE" w:themeFill="accent5" w:themeFillTint="66"/>
          </w:tcPr>
          <w:p w14:paraId="02EAEC24" w14:textId="77777777" w:rsidR="009A39DA" w:rsidRPr="002077F2" w:rsidRDefault="002F2067" w:rsidP="008852E5">
            <w:pPr>
              <w:jc w:val="center"/>
              <w:rPr>
                <w:rFonts w:cstheme="majorHAnsi"/>
              </w:rPr>
            </w:pPr>
            <w:r w:rsidRPr="002077F2">
              <w:rPr>
                <w:rFonts w:cstheme="majorHAnsi"/>
              </w:rPr>
              <w:t>Long division</w:t>
            </w:r>
          </w:p>
          <w:p w14:paraId="34CE3EBD" w14:textId="585EE8D0" w:rsidR="002F2067" w:rsidRPr="002077F2" w:rsidRDefault="002F2067" w:rsidP="008852E5">
            <w:pPr>
              <w:jc w:val="center"/>
              <w:rPr>
                <w:rFonts w:cstheme="majorHAnsi"/>
              </w:rPr>
            </w:pPr>
            <w:r w:rsidRPr="002077F2">
              <w:rPr>
                <w:rFonts w:cstheme="majorHAnsi"/>
              </w:rPr>
              <w:t>Multiple</w:t>
            </w:r>
          </w:p>
          <w:p w14:paraId="6998D663" w14:textId="77777777" w:rsidR="002F2067" w:rsidRPr="002077F2" w:rsidRDefault="002F2067" w:rsidP="008852E5">
            <w:pPr>
              <w:jc w:val="center"/>
              <w:rPr>
                <w:rFonts w:cstheme="majorHAnsi"/>
              </w:rPr>
            </w:pPr>
            <w:r w:rsidRPr="002077F2">
              <w:rPr>
                <w:rFonts w:cstheme="majorHAnsi"/>
              </w:rPr>
              <w:t xml:space="preserve">Equivalent </w:t>
            </w:r>
          </w:p>
          <w:p w14:paraId="47DC2FB6" w14:textId="7E486EEB" w:rsidR="002F2067" w:rsidRPr="002077F2" w:rsidRDefault="002F2067" w:rsidP="008852E5">
            <w:pPr>
              <w:jc w:val="center"/>
              <w:rPr>
                <w:rFonts w:cstheme="majorHAnsi"/>
              </w:rPr>
            </w:pPr>
            <w:r w:rsidRPr="002077F2">
              <w:rPr>
                <w:rFonts w:cstheme="majorHAnsi"/>
              </w:rPr>
              <w:t>Simplify</w:t>
            </w:r>
          </w:p>
          <w:p w14:paraId="6AF52D04" w14:textId="77777777" w:rsidR="002F2067" w:rsidRPr="002077F2" w:rsidRDefault="002F2067" w:rsidP="008852E5">
            <w:pPr>
              <w:jc w:val="center"/>
              <w:rPr>
                <w:rFonts w:cstheme="majorHAnsi"/>
              </w:rPr>
            </w:pPr>
            <w:r w:rsidRPr="002077F2">
              <w:rPr>
                <w:rFonts w:cstheme="majorHAnsi"/>
              </w:rPr>
              <w:t xml:space="preserve">Numerator </w:t>
            </w:r>
          </w:p>
          <w:p w14:paraId="57C53CA0" w14:textId="3C6B1D1D" w:rsidR="002F2067" w:rsidRPr="002077F2" w:rsidRDefault="002F2067" w:rsidP="008852E5">
            <w:pPr>
              <w:jc w:val="center"/>
              <w:rPr>
                <w:rFonts w:cstheme="majorHAnsi"/>
              </w:rPr>
            </w:pPr>
            <w:r w:rsidRPr="002077F2">
              <w:rPr>
                <w:rFonts w:cstheme="majorHAnsi"/>
              </w:rPr>
              <w:t>Denominator</w:t>
            </w:r>
          </w:p>
          <w:p w14:paraId="085E2170" w14:textId="073C11FD" w:rsidR="002F2067" w:rsidRPr="002077F2" w:rsidRDefault="002F2067" w:rsidP="008852E5">
            <w:pPr>
              <w:jc w:val="center"/>
              <w:rPr>
                <w:rFonts w:cstheme="majorHAnsi"/>
              </w:rPr>
            </w:pPr>
            <w:r w:rsidRPr="002077F2">
              <w:rPr>
                <w:rFonts w:cstheme="majorHAnsi"/>
              </w:rPr>
              <w:t>Quadrant</w:t>
            </w:r>
          </w:p>
          <w:p w14:paraId="073048E0" w14:textId="77777777" w:rsidR="002F2067" w:rsidRPr="002077F2" w:rsidRDefault="002F2067" w:rsidP="008852E5">
            <w:pPr>
              <w:jc w:val="center"/>
              <w:rPr>
                <w:rFonts w:cstheme="majorHAnsi"/>
              </w:rPr>
            </w:pPr>
            <w:r w:rsidRPr="002077F2">
              <w:rPr>
                <w:rFonts w:cstheme="majorHAnsi"/>
              </w:rPr>
              <w:t>Translate</w:t>
            </w:r>
          </w:p>
          <w:p w14:paraId="0AE1EE05" w14:textId="17FF5019" w:rsidR="002F2067" w:rsidRPr="002077F2" w:rsidRDefault="002F2067" w:rsidP="008852E5">
            <w:pPr>
              <w:jc w:val="center"/>
              <w:rPr>
                <w:rFonts w:cstheme="majorHAnsi"/>
              </w:rPr>
            </w:pPr>
            <w:r w:rsidRPr="002077F2">
              <w:rPr>
                <w:rFonts w:cstheme="majorHAnsi"/>
              </w:rPr>
              <w:t>Reflect</w:t>
            </w:r>
          </w:p>
        </w:tc>
      </w:tr>
      <w:tr w:rsidR="0007376D" w14:paraId="52AB5EB4" w14:textId="77777777" w:rsidTr="002077F2">
        <w:trPr>
          <w:jc w:val="center"/>
        </w:trPr>
        <w:tc>
          <w:tcPr>
            <w:tcW w:w="7680" w:type="dxa"/>
            <w:shd w:val="clear" w:color="auto" w:fill="A0EC98"/>
          </w:tcPr>
          <w:p w14:paraId="2D080DE4" w14:textId="796F59F1" w:rsidR="00247FB9" w:rsidRPr="00CA7D7B" w:rsidRDefault="00C5370E" w:rsidP="008852E5">
            <w:pPr>
              <w:autoSpaceDE w:val="0"/>
              <w:autoSpaceDN w:val="0"/>
              <w:adjustRightInd w:val="0"/>
              <w:rPr>
                <w:rFonts w:cstheme="majorHAnsi"/>
                <w:b/>
                <w:bCs/>
              </w:rPr>
            </w:pPr>
            <w:r w:rsidRPr="00CA7D7B">
              <w:rPr>
                <w:rFonts w:cstheme="majorHAnsi"/>
                <w:noProof/>
                <w:lang w:eastAsia="en-GB"/>
              </w:rPr>
              <w:drawing>
                <wp:anchor distT="0" distB="0" distL="114300" distR="114300" simplePos="0" relativeHeight="251657216" behindDoc="0" locked="0" layoutInCell="1" allowOverlap="1" wp14:anchorId="5031BE30" wp14:editId="6C2D4AC7">
                  <wp:simplePos x="0" y="0"/>
                  <wp:positionH relativeFrom="column">
                    <wp:posOffset>4180205</wp:posOffset>
                  </wp:positionH>
                  <wp:positionV relativeFrom="paragraph">
                    <wp:posOffset>45085</wp:posOffset>
                  </wp:positionV>
                  <wp:extent cx="855345" cy="807720"/>
                  <wp:effectExtent l="0" t="0" r="1905" b="0"/>
                  <wp:wrapSquare wrapText="bothSides"/>
                  <wp:docPr id="6" name="Picture 6" descr="Light a candle to remember someone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a candle to remember someone | The Church of England"/>
                          <pic:cNvPicPr>
                            <a:picLocks noChangeAspect="1" noChangeArrowheads="1"/>
                          </pic:cNvPicPr>
                        </pic:nvPicPr>
                        <pic:blipFill rotWithShape="1">
                          <a:blip r:embed="rId11">
                            <a:extLst>
                              <a:ext uri="{28A0092B-C50C-407E-A947-70E740481C1C}">
                                <a14:useLocalDpi xmlns:a14="http://schemas.microsoft.com/office/drawing/2010/main" val="0"/>
                              </a:ext>
                            </a:extLst>
                          </a:blip>
                          <a:srcRect l="24832"/>
                          <a:stretch/>
                        </pic:blipFill>
                        <pic:spPr bwMode="auto">
                          <a:xfrm>
                            <a:off x="0" y="0"/>
                            <a:ext cx="855345"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376D" w:rsidRPr="00CA7D7B">
              <w:rPr>
                <w:rFonts w:cstheme="majorHAnsi"/>
                <w:b/>
              </w:rPr>
              <w:t>RE</w:t>
            </w:r>
            <w:r w:rsidR="00247FB9" w:rsidRPr="00CA7D7B">
              <w:rPr>
                <w:rFonts w:cstheme="majorHAnsi"/>
                <w:b/>
                <w:bCs/>
              </w:rPr>
              <w:t xml:space="preserve"> </w:t>
            </w:r>
          </w:p>
          <w:p w14:paraId="1B189D53" w14:textId="77777777" w:rsidR="00F60C73" w:rsidRPr="00CA7D7B" w:rsidRDefault="00F60C73" w:rsidP="00F60C73">
            <w:pPr>
              <w:pStyle w:val="ListParagraph"/>
              <w:numPr>
                <w:ilvl w:val="0"/>
                <w:numId w:val="16"/>
              </w:numPr>
              <w:autoSpaceDE w:val="0"/>
              <w:autoSpaceDN w:val="0"/>
              <w:adjustRightInd w:val="0"/>
              <w:ind w:left="360"/>
              <w:rPr>
                <w:rFonts w:cstheme="minorHAnsi"/>
              </w:rPr>
            </w:pPr>
            <w:r w:rsidRPr="00CA7D7B">
              <w:rPr>
                <w:rFonts w:cstheme="minorHAnsi"/>
                <w:b/>
              </w:rPr>
              <w:t>Vocation and Commitment</w:t>
            </w:r>
            <w:r w:rsidRPr="00CA7D7B">
              <w:rPr>
                <w:rFonts w:cstheme="minorHAnsi"/>
              </w:rPr>
              <w:t xml:space="preserve"> – The vocation of priesthood and religious life</w:t>
            </w:r>
          </w:p>
          <w:p w14:paraId="1A58298F" w14:textId="77777777" w:rsidR="00F60C73" w:rsidRPr="00CA7D7B" w:rsidRDefault="00F60C73" w:rsidP="00F60C73">
            <w:pPr>
              <w:pStyle w:val="ListParagraph"/>
              <w:numPr>
                <w:ilvl w:val="0"/>
                <w:numId w:val="16"/>
              </w:numPr>
              <w:autoSpaceDE w:val="0"/>
              <w:autoSpaceDN w:val="0"/>
              <w:adjustRightInd w:val="0"/>
              <w:ind w:left="360"/>
              <w:rPr>
                <w:rFonts w:cstheme="minorHAnsi"/>
              </w:rPr>
            </w:pPr>
            <w:r w:rsidRPr="00CA7D7B">
              <w:rPr>
                <w:rFonts w:eastAsiaTheme="minorEastAsia" w:cstheme="minorHAnsi"/>
                <w:b/>
              </w:rPr>
              <w:t xml:space="preserve">Expectations - </w:t>
            </w:r>
            <w:r w:rsidRPr="00CA7D7B">
              <w:rPr>
                <w:rFonts w:cstheme="minorHAnsi"/>
              </w:rPr>
              <w:t>Jesus born to show God to the world</w:t>
            </w:r>
          </w:p>
          <w:p w14:paraId="5EFFFFCE" w14:textId="433F1376" w:rsidR="0007376D" w:rsidRPr="00CA7D7B" w:rsidRDefault="00F60C73" w:rsidP="00F60C73">
            <w:pPr>
              <w:pStyle w:val="ListParagraph"/>
              <w:numPr>
                <w:ilvl w:val="0"/>
                <w:numId w:val="16"/>
              </w:numPr>
              <w:autoSpaceDE w:val="0"/>
              <w:autoSpaceDN w:val="0"/>
              <w:adjustRightInd w:val="0"/>
              <w:ind w:left="360"/>
              <w:rPr>
                <w:rFonts w:cstheme="majorHAnsi"/>
                <w:b/>
              </w:rPr>
            </w:pPr>
            <w:r w:rsidRPr="00CA7D7B">
              <w:rPr>
                <w:rFonts w:cstheme="minorHAnsi"/>
                <w:b/>
              </w:rPr>
              <w:t xml:space="preserve">Our ‘Other Faiths Week’ </w:t>
            </w:r>
            <w:r w:rsidRPr="00CA7D7B">
              <w:rPr>
                <w:rFonts w:cstheme="minorHAnsi"/>
              </w:rPr>
              <w:t xml:space="preserve">will focus on Judaism, where we will learn about Yom Kippur and Rosh </w:t>
            </w:r>
            <w:proofErr w:type="spellStart"/>
            <w:r w:rsidRPr="00CA7D7B">
              <w:rPr>
                <w:rFonts w:cstheme="minorHAnsi"/>
              </w:rPr>
              <w:t>Hashanna</w:t>
            </w:r>
            <w:proofErr w:type="spellEnd"/>
            <w:r w:rsidRPr="00CA7D7B">
              <w:rPr>
                <w:rFonts w:cstheme="minorHAnsi"/>
              </w:rPr>
              <w:t>.</w:t>
            </w:r>
          </w:p>
        </w:tc>
        <w:tc>
          <w:tcPr>
            <w:tcW w:w="2529" w:type="dxa"/>
            <w:shd w:val="clear" w:color="auto" w:fill="A0EC98"/>
          </w:tcPr>
          <w:p w14:paraId="2D15F868" w14:textId="77777777" w:rsidR="007C7209" w:rsidRPr="002077F2" w:rsidRDefault="007C7209" w:rsidP="00F60C73">
            <w:pPr>
              <w:jc w:val="center"/>
              <w:rPr>
                <w:rFonts w:cs="Calibri"/>
              </w:rPr>
            </w:pPr>
            <w:r w:rsidRPr="002077F2">
              <w:rPr>
                <w:rFonts w:cs="Calibri"/>
              </w:rPr>
              <w:t>Commitment</w:t>
            </w:r>
          </w:p>
          <w:p w14:paraId="09CE9DD0" w14:textId="42ECE36A" w:rsidR="007C7209" w:rsidRPr="002077F2" w:rsidRDefault="007C7209" w:rsidP="00F60C73">
            <w:pPr>
              <w:jc w:val="center"/>
              <w:rPr>
                <w:rFonts w:cs="Calibri"/>
              </w:rPr>
            </w:pPr>
            <w:r w:rsidRPr="002077F2">
              <w:rPr>
                <w:rFonts w:cs="Calibri"/>
              </w:rPr>
              <w:t>Ordination, V</w:t>
            </w:r>
            <w:r w:rsidR="00F60C73" w:rsidRPr="002077F2">
              <w:rPr>
                <w:rFonts w:cs="Calibri"/>
              </w:rPr>
              <w:t>ocation</w:t>
            </w:r>
          </w:p>
          <w:p w14:paraId="736594D0" w14:textId="77777777" w:rsidR="007C7209" w:rsidRPr="002077F2" w:rsidRDefault="007C7209" w:rsidP="00F60C73">
            <w:pPr>
              <w:jc w:val="center"/>
              <w:rPr>
                <w:rFonts w:cs="Calibri"/>
              </w:rPr>
            </w:pPr>
            <w:r w:rsidRPr="002077F2">
              <w:rPr>
                <w:rFonts w:cs="Calibri"/>
              </w:rPr>
              <w:t>S</w:t>
            </w:r>
            <w:r w:rsidR="00F60C73" w:rsidRPr="002077F2">
              <w:rPr>
                <w:rFonts w:cs="Calibri"/>
              </w:rPr>
              <w:t>ervice</w:t>
            </w:r>
            <w:r w:rsidRPr="002077F2">
              <w:rPr>
                <w:rFonts w:cs="Calibri"/>
              </w:rPr>
              <w:t xml:space="preserve"> </w:t>
            </w:r>
          </w:p>
          <w:p w14:paraId="7AC49985" w14:textId="1B0AD2FF" w:rsidR="00F60C73" w:rsidRPr="002077F2" w:rsidRDefault="007C7209" w:rsidP="00F60C73">
            <w:pPr>
              <w:jc w:val="center"/>
              <w:rPr>
                <w:rFonts w:cs="Calibri"/>
              </w:rPr>
            </w:pPr>
            <w:r w:rsidRPr="002077F2">
              <w:rPr>
                <w:rFonts w:cs="Calibri"/>
              </w:rPr>
              <w:t>V</w:t>
            </w:r>
            <w:r w:rsidR="00F60C73" w:rsidRPr="002077F2">
              <w:rPr>
                <w:rFonts w:cs="Calibri"/>
              </w:rPr>
              <w:t>ows</w:t>
            </w:r>
          </w:p>
          <w:p w14:paraId="5583C078" w14:textId="77777777" w:rsidR="007C7209" w:rsidRPr="002077F2" w:rsidRDefault="007C7209" w:rsidP="00F60C73">
            <w:pPr>
              <w:jc w:val="center"/>
              <w:rPr>
                <w:rFonts w:cs="Calibri"/>
              </w:rPr>
            </w:pPr>
            <w:r w:rsidRPr="002077F2">
              <w:rPr>
                <w:rFonts w:cs="Calibri"/>
              </w:rPr>
              <w:t>Expectation</w:t>
            </w:r>
          </w:p>
          <w:p w14:paraId="720E8B9E" w14:textId="3A7B9AD4" w:rsidR="007C7209" w:rsidRPr="002077F2" w:rsidRDefault="00F60C73" w:rsidP="00F60C73">
            <w:pPr>
              <w:jc w:val="center"/>
              <w:rPr>
                <w:rFonts w:cs="Calibri"/>
              </w:rPr>
            </w:pPr>
            <w:r w:rsidRPr="002077F2">
              <w:rPr>
                <w:rFonts w:cs="Calibri"/>
              </w:rPr>
              <w:t xml:space="preserve"> Advent</w:t>
            </w:r>
          </w:p>
          <w:p w14:paraId="07B4C09F" w14:textId="792A04FE" w:rsidR="007C7209" w:rsidRPr="002077F2" w:rsidRDefault="007C7209" w:rsidP="00F60C73">
            <w:pPr>
              <w:jc w:val="center"/>
              <w:rPr>
                <w:rFonts w:cs="Calibri"/>
              </w:rPr>
            </w:pPr>
            <w:r w:rsidRPr="002077F2">
              <w:rPr>
                <w:rFonts w:cs="Calibri"/>
              </w:rPr>
              <w:t xml:space="preserve"> Angelus</w:t>
            </w:r>
          </w:p>
          <w:p w14:paraId="6342798D" w14:textId="42F589E3" w:rsidR="00F60C73" w:rsidRPr="002077F2" w:rsidRDefault="007C7209" w:rsidP="00F60C73">
            <w:pPr>
              <w:jc w:val="center"/>
              <w:rPr>
                <w:rFonts w:cs="Calibri"/>
              </w:rPr>
            </w:pPr>
            <w:r w:rsidRPr="002077F2">
              <w:rPr>
                <w:rFonts w:cs="Calibri"/>
              </w:rPr>
              <w:t>Incarnation</w:t>
            </w:r>
          </w:p>
          <w:p w14:paraId="083E0858" w14:textId="77777777" w:rsidR="00F60C73" w:rsidRPr="002077F2" w:rsidRDefault="00F60C73" w:rsidP="00F60C73">
            <w:pPr>
              <w:jc w:val="center"/>
              <w:rPr>
                <w:rFonts w:cs="Calibri"/>
              </w:rPr>
            </w:pPr>
            <w:r w:rsidRPr="002077F2">
              <w:rPr>
                <w:rFonts w:cs="Calibri"/>
              </w:rPr>
              <w:t>Atonement</w:t>
            </w:r>
          </w:p>
          <w:p w14:paraId="1E0576CD" w14:textId="2CB4ED9C" w:rsidR="0007376D" w:rsidRPr="002077F2" w:rsidRDefault="00F60C73" w:rsidP="00F60C73">
            <w:pPr>
              <w:jc w:val="center"/>
              <w:rPr>
                <w:rFonts w:cstheme="majorHAnsi"/>
                <w:color w:val="FF0000"/>
              </w:rPr>
            </w:pPr>
            <w:r w:rsidRPr="002077F2">
              <w:rPr>
                <w:rFonts w:cs="Calibri"/>
              </w:rPr>
              <w:t>Repent</w:t>
            </w:r>
          </w:p>
        </w:tc>
      </w:tr>
      <w:tr w:rsidR="0030268E" w14:paraId="711ADA16" w14:textId="77777777" w:rsidTr="002077F2">
        <w:trPr>
          <w:trHeight w:val="2711"/>
          <w:jc w:val="center"/>
        </w:trPr>
        <w:tc>
          <w:tcPr>
            <w:tcW w:w="7680" w:type="dxa"/>
            <w:shd w:val="clear" w:color="auto" w:fill="A5A5A5" w:themeFill="accent3"/>
          </w:tcPr>
          <w:p w14:paraId="2E2D6060" w14:textId="73973150" w:rsidR="0030268E" w:rsidRPr="00CA7D7B" w:rsidRDefault="0030268E" w:rsidP="008852E5">
            <w:pPr>
              <w:jc w:val="both"/>
              <w:rPr>
                <w:rFonts w:cstheme="majorHAnsi"/>
                <w:b/>
              </w:rPr>
            </w:pPr>
            <w:r w:rsidRPr="00CA7D7B">
              <w:rPr>
                <w:rFonts w:cstheme="majorHAnsi"/>
                <w:b/>
              </w:rPr>
              <w:t xml:space="preserve">Science – </w:t>
            </w:r>
            <w:r w:rsidR="002F2067" w:rsidRPr="00CA7D7B">
              <w:rPr>
                <w:rFonts w:cstheme="majorHAnsi"/>
                <w:b/>
              </w:rPr>
              <w:t>Light</w:t>
            </w:r>
          </w:p>
          <w:p w14:paraId="6FDAEECD" w14:textId="77777777" w:rsidR="008852E5" w:rsidRPr="00CA7D7B" w:rsidRDefault="002F2067" w:rsidP="002F2067">
            <w:pPr>
              <w:pStyle w:val="ListParagraph"/>
              <w:numPr>
                <w:ilvl w:val="0"/>
                <w:numId w:val="17"/>
              </w:numPr>
              <w:ind w:left="360"/>
              <w:rPr>
                <w:rFonts w:cstheme="majorHAnsi"/>
                <w:lang w:val="en-US"/>
              </w:rPr>
            </w:pPr>
            <w:r w:rsidRPr="00CA7D7B">
              <w:rPr>
                <w:rFonts w:cstheme="majorHAnsi"/>
              </w:rPr>
              <w:t>Light travels in straight lines.</w:t>
            </w:r>
          </w:p>
          <w:p w14:paraId="04FB92C6" w14:textId="77777777" w:rsidR="002F2067" w:rsidRPr="00CA7D7B" w:rsidRDefault="002F2067" w:rsidP="002F2067">
            <w:pPr>
              <w:pStyle w:val="ListParagraph"/>
              <w:numPr>
                <w:ilvl w:val="0"/>
                <w:numId w:val="17"/>
              </w:numPr>
              <w:ind w:left="360"/>
              <w:rPr>
                <w:rFonts w:cstheme="majorHAnsi"/>
                <w:lang w:val="en-US"/>
              </w:rPr>
            </w:pPr>
            <w:r w:rsidRPr="00CA7D7B">
              <w:rPr>
                <w:rFonts w:cstheme="majorHAnsi"/>
              </w:rPr>
              <w:t>Because light travels in straight lines, objects are seen because they give out or reflect light into the eye.</w:t>
            </w:r>
          </w:p>
          <w:p w14:paraId="430B8F03" w14:textId="77777777" w:rsidR="00356EC2" w:rsidRPr="00CA7D7B" w:rsidRDefault="00F6640E" w:rsidP="002F2067">
            <w:pPr>
              <w:pStyle w:val="ListParagraph"/>
              <w:numPr>
                <w:ilvl w:val="0"/>
                <w:numId w:val="17"/>
              </w:numPr>
              <w:ind w:left="360"/>
              <w:rPr>
                <w:rFonts w:cstheme="majorHAnsi"/>
              </w:rPr>
            </w:pPr>
            <w:r w:rsidRPr="00CA7D7B">
              <w:rPr>
                <w:rFonts w:cstheme="majorHAnsi"/>
              </w:rPr>
              <w:t>We see things because light travels from light sources to our eyes or from light sources to objects and then to our eyes.</w:t>
            </w:r>
          </w:p>
          <w:p w14:paraId="3B443C34" w14:textId="71CA5C4C" w:rsidR="002F2067" w:rsidRPr="00647FC2" w:rsidRDefault="002F2067" w:rsidP="00647FC2">
            <w:pPr>
              <w:pStyle w:val="ListParagraph"/>
              <w:numPr>
                <w:ilvl w:val="0"/>
                <w:numId w:val="17"/>
              </w:numPr>
              <w:ind w:left="360"/>
              <w:rPr>
                <w:rFonts w:cstheme="majorHAnsi"/>
                <w:lang w:val="en-US"/>
              </w:rPr>
            </w:pPr>
            <w:r w:rsidRPr="00CA7D7B">
              <w:rPr>
                <w:rFonts w:cstheme="majorHAnsi"/>
              </w:rPr>
              <w:t>Light travels in straight lines and therefore shadows have the same shape as the objects that cast them.</w:t>
            </w:r>
          </w:p>
        </w:tc>
        <w:tc>
          <w:tcPr>
            <w:tcW w:w="2529" w:type="dxa"/>
            <w:shd w:val="clear" w:color="auto" w:fill="C6BCC8"/>
          </w:tcPr>
          <w:p w14:paraId="18D2CDA0" w14:textId="77777777" w:rsidR="008852E5" w:rsidRPr="002077F2" w:rsidRDefault="00F6640E" w:rsidP="00F6640E">
            <w:pPr>
              <w:jc w:val="center"/>
              <w:rPr>
                <w:rFonts w:cstheme="majorHAnsi"/>
              </w:rPr>
            </w:pPr>
            <w:r w:rsidRPr="002077F2">
              <w:rPr>
                <w:rFonts w:cstheme="majorHAnsi"/>
              </w:rPr>
              <w:t>Light source</w:t>
            </w:r>
          </w:p>
          <w:p w14:paraId="544EE647" w14:textId="77777777" w:rsidR="00F6640E" w:rsidRPr="002077F2" w:rsidRDefault="00F6640E" w:rsidP="00F6640E">
            <w:pPr>
              <w:jc w:val="center"/>
              <w:rPr>
                <w:rFonts w:cstheme="majorHAnsi"/>
              </w:rPr>
            </w:pPr>
            <w:r w:rsidRPr="002077F2">
              <w:rPr>
                <w:rFonts w:cstheme="majorHAnsi"/>
              </w:rPr>
              <w:t>Light wave</w:t>
            </w:r>
          </w:p>
          <w:p w14:paraId="1F61B7B3" w14:textId="77777777" w:rsidR="00F6640E" w:rsidRPr="002077F2" w:rsidRDefault="00F6640E" w:rsidP="00F6640E">
            <w:pPr>
              <w:jc w:val="center"/>
              <w:rPr>
                <w:rFonts w:cstheme="majorHAnsi"/>
              </w:rPr>
            </w:pPr>
            <w:r w:rsidRPr="002077F2">
              <w:rPr>
                <w:rFonts w:cstheme="majorHAnsi"/>
              </w:rPr>
              <w:t>Reflect</w:t>
            </w:r>
          </w:p>
          <w:p w14:paraId="38E59F86" w14:textId="77777777" w:rsidR="00F6640E" w:rsidRPr="002077F2" w:rsidRDefault="00F6640E" w:rsidP="00F6640E">
            <w:pPr>
              <w:jc w:val="center"/>
              <w:rPr>
                <w:rFonts w:cstheme="majorHAnsi"/>
              </w:rPr>
            </w:pPr>
            <w:r w:rsidRPr="002077F2">
              <w:rPr>
                <w:rFonts w:cstheme="majorHAnsi"/>
              </w:rPr>
              <w:t>Lens</w:t>
            </w:r>
          </w:p>
          <w:p w14:paraId="67DC5E76" w14:textId="77777777" w:rsidR="00F6640E" w:rsidRPr="002077F2" w:rsidRDefault="00F6640E" w:rsidP="00F6640E">
            <w:pPr>
              <w:jc w:val="center"/>
              <w:rPr>
                <w:rFonts w:cstheme="majorHAnsi"/>
              </w:rPr>
            </w:pPr>
            <w:r w:rsidRPr="002077F2">
              <w:rPr>
                <w:rFonts w:cstheme="majorHAnsi"/>
              </w:rPr>
              <w:t>Retina</w:t>
            </w:r>
          </w:p>
          <w:p w14:paraId="17201080" w14:textId="77777777" w:rsidR="00F6640E" w:rsidRPr="002077F2" w:rsidRDefault="00F6640E" w:rsidP="00F6640E">
            <w:pPr>
              <w:jc w:val="center"/>
              <w:rPr>
                <w:rFonts w:cstheme="majorHAnsi"/>
              </w:rPr>
            </w:pPr>
            <w:r w:rsidRPr="002077F2">
              <w:rPr>
                <w:rFonts w:cstheme="majorHAnsi"/>
              </w:rPr>
              <w:t>Cornea</w:t>
            </w:r>
          </w:p>
          <w:p w14:paraId="3F0D63B7" w14:textId="77777777" w:rsidR="00F6640E" w:rsidRPr="002077F2" w:rsidRDefault="00F6640E" w:rsidP="00F6640E">
            <w:pPr>
              <w:jc w:val="center"/>
              <w:rPr>
                <w:rFonts w:cstheme="majorHAnsi"/>
              </w:rPr>
            </w:pPr>
            <w:r w:rsidRPr="002077F2">
              <w:rPr>
                <w:rFonts w:cstheme="majorHAnsi"/>
              </w:rPr>
              <w:t>Iris</w:t>
            </w:r>
          </w:p>
          <w:p w14:paraId="7301164F" w14:textId="0BC1D667" w:rsidR="00F6640E" w:rsidRPr="00647FC2" w:rsidRDefault="00F6640E" w:rsidP="00647FC2">
            <w:pPr>
              <w:jc w:val="center"/>
              <w:rPr>
                <w:rFonts w:cstheme="majorHAnsi"/>
              </w:rPr>
            </w:pPr>
            <w:r w:rsidRPr="002077F2">
              <w:rPr>
                <w:rFonts w:cstheme="majorHAnsi"/>
              </w:rPr>
              <w:t>Pupil</w:t>
            </w:r>
          </w:p>
        </w:tc>
      </w:tr>
      <w:tr w:rsidR="0030268E" w14:paraId="703D1014" w14:textId="77777777" w:rsidTr="00647FC2">
        <w:trPr>
          <w:trHeight w:val="2117"/>
          <w:jc w:val="center"/>
        </w:trPr>
        <w:tc>
          <w:tcPr>
            <w:tcW w:w="7680" w:type="dxa"/>
            <w:shd w:val="clear" w:color="auto" w:fill="FFF2CC" w:themeFill="accent4" w:themeFillTint="33"/>
          </w:tcPr>
          <w:p w14:paraId="719EC1AE" w14:textId="2921B139" w:rsidR="0030268E" w:rsidRPr="009E567B" w:rsidRDefault="00F60C73" w:rsidP="00F60C73">
            <w:pPr>
              <w:pStyle w:val="ListParagraph"/>
              <w:numPr>
                <w:ilvl w:val="0"/>
                <w:numId w:val="23"/>
              </w:numPr>
              <w:jc w:val="both"/>
              <w:rPr>
                <w:rFonts w:cstheme="majorHAnsi"/>
                <w:b/>
              </w:rPr>
            </w:pPr>
            <w:r w:rsidRPr="009E567B">
              <w:rPr>
                <w:rFonts w:cstheme="majorHAnsi"/>
                <w:b/>
              </w:rPr>
              <w:t>History – WW1</w:t>
            </w:r>
          </w:p>
          <w:p w14:paraId="5514853E" w14:textId="77777777" w:rsidR="00F60C73" w:rsidRPr="002077F2" w:rsidRDefault="00F60C73" w:rsidP="00F60C73">
            <w:pPr>
              <w:pStyle w:val="ListParagraph"/>
              <w:numPr>
                <w:ilvl w:val="0"/>
                <w:numId w:val="23"/>
              </w:numPr>
            </w:pPr>
            <w:r w:rsidRPr="002077F2">
              <w:t>The assassination of Archduke Franz Ferdinand is believed to be the trigger to the outbreak of WW1.  He was heir to the Austro-Hungarian throne.</w:t>
            </w:r>
          </w:p>
          <w:p w14:paraId="0F4880C1" w14:textId="77777777" w:rsidR="00F60C73" w:rsidRPr="002077F2" w:rsidRDefault="00F60C73" w:rsidP="00F60C73">
            <w:pPr>
              <w:pStyle w:val="ListParagraph"/>
              <w:numPr>
                <w:ilvl w:val="0"/>
                <w:numId w:val="23"/>
              </w:numPr>
            </w:pPr>
            <w:r w:rsidRPr="002077F2">
              <w:t>The borders of many countries in Europe were changed by the events of the First World War.</w:t>
            </w:r>
          </w:p>
          <w:p w14:paraId="6B802ECC" w14:textId="77777777" w:rsidR="00F60C73" w:rsidRPr="002077F2" w:rsidRDefault="00F60C73" w:rsidP="00F60C73">
            <w:pPr>
              <w:pStyle w:val="ListParagraph"/>
              <w:numPr>
                <w:ilvl w:val="0"/>
                <w:numId w:val="23"/>
              </w:numPr>
            </w:pPr>
            <w:r w:rsidRPr="002077F2">
              <w:t>Local man Harold Priestley was one of over 10,000 from Nottingham who served &amp; were killed at war.</w:t>
            </w:r>
          </w:p>
          <w:p w14:paraId="2F903B47" w14:textId="77777777" w:rsidR="00F60C73" w:rsidRPr="002077F2" w:rsidRDefault="00F60C73" w:rsidP="00F60C73">
            <w:pPr>
              <w:pStyle w:val="ListParagraph"/>
              <w:numPr>
                <w:ilvl w:val="0"/>
                <w:numId w:val="23"/>
              </w:numPr>
            </w:pPr>
            <w:r w:rsidRPr="002077F2">
              <w:t xml:space="preserve">More than 1 million soldiers were killed or wounded at the Battle of the Somme, including more than 19,000 British soldiers on the first day of the </w:t>
            </w:r>
            <w:r w:rsidRPr="002077F2">
              <w:lastRenderedPageBreak/>
              <w:t>battle alone!</w:t>
            </w:r>
          </w:p>
          <w:p w14:paraId="4B3ECD50" w14:textId="77777777" w:rsidR="00F60C73" w:rsidRPr="002077F2" w:rsidRDefault="00F60C73" w:rsidP="00F60C73">
            <w:pPr>
              <w:pStyle w:val="ListParagraph"/>
              <w:numPr>
                <w:ilvl w:val="0"/>
                <w:numId w:val="23"/>
              </w:numPr>
            </w:pPr>
            <w:r w:rsidRPr="002077F2">
              <w:t>Conscription was a rule that said ALL healthy men aged 18 – 41 had to fight.</w:t>
            </w:r>
          </w:p>
          <w:p w14:paraId="43574A95" w14:textId="77777777" w:rsidR="00F60C73" w:rsidRPr="002077F2" w:rsidRDefault="00F60C73" w:rsidP="00F60C73">
            <w:pPr>
              <w:pStyle w:val="ListParagraph"/>
              <w:numPr>
                <w:ilvl w:val="0"/>
                <w:numId w:val="23"/>
              </w:numPr>
            </w:pPr>
            <w:r w:rsidRPr="002077F2">
              <w:t xml:space="preserve">The Christmas Truce was a series of widespread unofficial ceasefires along the Western Front around Christmas 1914.  </w:t>
            </w:r>
          </w:p>
          <w:p w14:paraId="7F124C31" w14:textId="52CAA69A" w:rsidR="008852E5" w:rsidRPr="002077F2" w:rsidRDefault="00F60C73" w:rsidP="008852E5">
            <w:pPr>
              <w:pStyle w:val="ListParagraph"/>
              <w:numPr>
                <w:ilvl w:val="0"/>
                <w:numId w:val="23"/>
              </w:numPr>
            </w:pPr>
            <w:r w:rsidRPr="002077F2">
              <w:t>The Armistice stopped fighting in 1918.  The Treaty of Versailles was an important peace treaty signed 28th June 1919 and ended the war officially</w:t>
            </w:r>
          </w:p>
        </w:tc>
        <w:tc>
          <w:tcPr>
            <w:tcW w:w="2529" w:type="dxa"/>
            <w:shd w:val="clear" w:color="auto" w:fill="FFF2CC" w:themeFill="accent4" w:themeFillTint="33"/>
          </w:tcPr>
          <w:p w14:paraId="6C60ABCA" w14:textId="77777777" w:rsidR="007C7209" w:rsidRPr="002077F2" w:rsidRDefault="007C7209" w:rsidP="007C7209">
            <w:pPr>
              <w:tabs>
                <w:tab w:val="left" w:pos="1800"/>
              </w:tabs>
              <w:ind w:left="1800" w:hanging="1800"/>
              <w:jc w:val="center"/>
              <w:rPr>
                <w:rFonts w:cs="Arial"/>
                <w:iCs/>
              </w:rPr>
            </w:pPr>
            <w:r w:rsidRPr="002077F2">
              <w:rPr>
                <w:rFonts w:cs="Arial"/>
                <w:iCs/>
              </w:rPr>
              <w:lastRenderedPageBreak/>
              <w:t>Militarism</w:t>
            </w:r>
          </w:p>
          <w:p w14:paraId="53AB47D0" w14:textId="77777777" w:rsidR="007C7209" w:rsidRPr="002077F2" w:rsidRDefault="007C7209" w:rsidP="007C7209">
            <w:pPr>
              <w:tabs>
                <w:tab w:val="left" w:pos="1800"/>
              </w:tabs>
              <w:ind w:left="1800" w:hanging="1800"/>
              <w:jc w:val="center"/>
              <w:rPr>
                <w:rFonts w:cs="Arial"/>
                <w:iCs/>
              </w:rPr>
            </w:pPr>
            <w:r w:rsidRPr="002077F2">
              <w:rPr>
                <w:rFonts w:cs="Arial"/>
                <w:iCs/>
              </w:rPr>
              <w:t>Alliances</w:t>
            </w:r>
          </w:p>
          <w:p w14:paraId="6CEED1E6" w14:textId="77777777" w:rsidR="007C7209" w:rsidRPr="002077F2" w:rsidRDefault="007C7209" w:rsidP="007C7209">
            <w:pPr>
              <w:tabs>
                <w:tab w:val="left" w:pos="1800"/>
              </w:tabs>
              <w:ind w:left="1800" w:hanging="1800"/>
              <w:jc w:val="center"/>
              <w:rPr>
                <w:rFonts w:cs="Arial"/>
                <w:iCs/>
              </w:rPr>
            </w:pPr>
            <w:r w:rsidRPr="002077F2">
              <w:rPr>
                <w:rFonts w:cs="Arial"/>
                <w:iCs/>
              </w:rPr>
              <w:t>Imperialism</w:t>
            </w:r>
          </w:p>
          <w:p w14:paraId="20F74E81" w14:textId="77777777" w:rsidR="007C7209" w:rsidRPr="002077F2" w:rsidRDefault="007C7209" w:rsidP="007C7209">
            <w:pPr>
              <w:tabs>
                <w:tab w:val="left" w:pos="1800"/>
              </w:tabs>
              <w:ind w:left="1800" w:hanging="1800"/>
              <w:jc w:val="center"/>
              <w:rPr>
                <w:rFonts w:cs="Arial"/>
                <w:iCs/>
              </w:rPr>
            </w:pPr>
            <w:r w:rsidRPr="002077F2">
              <w:rPr>
                <w:rFonts w:cs="Arial"/>
                <w:iCs/>
              </w:rPr>
              <w:t>Nationalism</w:t>
            </w:r>
          </w:p>
          <w:p w14:paraId="4A8B7EB5" w14:textId="0ADD4542" w:rsidR="007C7209" w:rsidRPr="002077F2" w:rsidRDefault="007C7209" w:rsidP="007C7209">
            <w:pPr>
              <w:tabs>
                <w:tab w:val="left" w:pos="1800"/>
              </w:tabs>
              <w:ind w:left="1800" w:hanging="1800"/>
              <w:jc w:val="center"/>
              <w:rPr>
                <w:rFonts w:cs="Arial"/>
                <w:iCs/>
              </w:rPr>
            </w:pPr>
            <w:r w:rsidRPr="002077F2">
              <w:rPr>
                <w:rFonts w:cs="Arial"/>
                <w:iCs/>
              </w:rPr>
              <w:t>Archduke Franz</w:t>
            </w:r>
          </w:p>
          <w:p w14:paraId="6488C968" w14:textId="77777777" w:rsidR="007C7209" w:rsidRPr="002077F2" w:rsidRDefault="007C7209" w:rsidP="007C7209">
            <w:pPr>
              <w:tabs>
                <w:tab w:val="left" w:pos="1800"/>
              </w:tabs>
              <w:ind w:left="1800" w:hanging="1800"/>
              <w:jc w:val="center"/>
              <w:rPr>
                <w:rFonts w:cs="Arial"/>
                <w:iCs/>
              </w:rPr>
            </w:pPr>
            <w:r w:rsidRPr="002077F2">
              <w:rPr>
                <w:rFonts w:cs="Arial"/>
                <w:iCs/>
              </w:rPr>
              <w:t>Ferdinand</w:t>
            </w:r>
          </w:p>
          <w:p w14:paraId="6EA38AF2" w14:textId="77777777" w:rsidR="007C7209" w:rsidRPr="002077F2" w:rsidRDefault="007C7209" w:rsidP="007C7209">
            <w:pPr>
              <w:tabs>
                <w:tab w:val="left" w:pos="1800"/>
              </w:tabs>
              <w:ind w:left="1800" w:hanging="1800"/>
              <w:jc w:val="center"/>
              <w:rPr>
                <w:rFonts w:cs="Arial"/>
                <w:iCs/>
              </w:rPr>
            </w:pPr>
            <w:r w:rsidRPr="002077F2">
              <w:rPr>
                <w:rFonts w:cs="Arial"/>
                <w:iCs/>
              </w:rPr>
              <w:t>Allied Powers</w:t>
            </w:r>
          </w:p>
          <w:p w14:paraId="131662E6" w14:textId="77777777" w:rsidR="007C7209" w:rsidRPr="002077F2" w:rsidRDefault="007C7209" w:rsidP="007C7209">
            <w:pPr>
              <w:tabs>
                <w:tab w:val="left" w:pos="1800"/>
              </w:tabs>
              <w:ind w:left="1800" w:hanging="1800"/>
              <w:jc w:val="center"/>
              <w:rPr>
                <w:rFonts w:cs="Arial"/>
                <w:iCs/>
              </w:rPr>
            </w:pPr>
            <w:r w:rsidRPr="002077F2">
              <w:rPr>
                <w:rFonts w:cs="Arial"/>
                <w:iCs/>
              </w:rPr>
              <w:t>Central Powers</w:t>
            </w:r>
          </w:p>
          <w:p w14:paraId="5CDCC421" w14:textId="77777777" w:rsidR="007C7209" w:rsidRPr="002077F2" w:rsidRDefault="007C7209" w:rsidP="007C7209">
            <w:pPr>
              <w:tabs>
                <w:tab w:val="left" w:pos="1800"/>
              </w:tabs>
              <w:ind w:left="1800" w:hanging="1800"/>
              <w:jc w:val="center"/>
              <w:rPr>
                <w:rFonts w:cs="Arial"/>
                <w:iCs/>
              </w:rPr>
            </w:pPr>
            <w:r w:rsidRPr="002077F2">
              <w:rPr>
                <w:rFonts w:cs="Arial"/>
                <w:iCs/>
              </w:rPr>
              <w:t>Trenches</w:t>
            </w:r>
          </w:p>
          <w:p w14:paraId="1C5D1722" w14:textId="77777777" w:rsidR="007C7209" w:rsidRPr="002077F2" w:rsidRDefault="007C7209" w:rsidP="007C7209">
            <w:pPr>
              <w:tabs>
                <w:tab w:val="left" w:pos="1800"/>
              </w:tabs>
              <w:ind w:left="1800" w:hanging="1800"/>
              <w:jc w:val="center"/>
              <w:rPr>
                <w:rFonts w:cs="Arial"/>
                <w:iCs/>
              </w:rPr>
            </w:pPr>
            <w:r w:rsidRPr="002077F2">
              <w:rPr>
                <w:rFonts w:cs="Arial"/>
                <w:iCs/>
              </w:rPr>
              <w:lastRenderedPageBreak/>
              <w:t>Front line</w:t>
            </w:r>
          </w:p>
          <w:p w14:paraId="3A4D3178" w14:textId="77777777" w:rsidR="007C7209" w:rsidRPr="002077F2" w:rsidRDefault="007C7209" w:rsidP="007C7209">
            <w:pPr>
              <w:tabs>
                <w:tab w:val="left" w:pos="1800"/>
              </w:tabs>
              <w:ind w:left="1800" w:hanging="1800"/>
              <w:jc w:val="center"/>
              <w:rPr>
                <w:rFonts w:cs="Arial"/>
                <w:iCs/>
              </w:rPr>
            </w:pPr>
            <w:r w:rsidRPr="002077F2">
              <w:rPr>
                <w:rFonts w:cs="Arial"/>
                <w:iCs/>
              </w:rPr>
              <w:t>No man’s land</w:t>
            </w:r>
          </w:p>
          <w:p w14:paraId="62A190D5" w14:textId="77777777" w:rsidR="0022165D" w:rsidRDefault="007C7209" w:rsidP="0022165D">
            <w:pPr>
              <w:jc w:val="center"/>
              <w:rPr>
                <w:rFonts w:cs="Arial"/>
                <w:iCs/>
              </w:rPr>
            </w:pPr>
            <w:r w:rsidRPr="002077F2">
              <w:rPr>
                <w:rFonts w:cs="Arial"/>
                <w:iCs/>
              </w:rPr>
              <w:t>Armistice Day</w:t>
            </w:r>
          </w:p>
          <w:p w14:paraId="7C01E863" w14:textId="6B3E289F" w:rsidR="007C7209" w:rsidRPr="0022165D" w:rsidRDefault="0022165D" w:rsidP="0022165D">
            <w:pPr>
              <w:jc w:val="center"/>
              <w:rPr>
                <w:rFonts w:cs="Arial"/>
                <w:iCs/>
              </w:rPr>
            </w:pPr>
            <w:r w:rsidRPr="002077F2">
              <w:rPr>
                <w:noProof/>
                <w:lang w:eastAsia="en-GB"/>
              </w:rPr>
              <w:drawing>
                <wp:anchor distT="0" distB="0" distL="114300" distR="114300" simplePos="0" relativeHeight="251663360" behindDoc="0" locked="0" layoutInCell="1" allowOverlap="1" wp14:anchorId="5F3FE244" wp14:editId="706D7E7F">
                  <wp:simplePos x="0" y="0"/>
                  <wp:positionH relativeFrom="column">
                    <wp:posOffset>100330</wp:posOffset>
                  </wp:positionH>
                  <wp:positionV relativeFrom="paragraph">
                    <wp:posOffset>20320</wp:posOffset>
                  </wp:positionV>
                  <wp:extent cx="1286510" cy="723900"/>
                  <wp:effectExtent l="0" t="0" r="8890" b="0"/>
                  <wp:wrapSquare wrapText="bothSides"/>
                  <wp:docPr id="11" name="Picture 11" descr="How do we remember World War One?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o we remember World War One? - BBC Bitesi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65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376D" w14:paraId="2D051019" w14:textId="02E6ECAA" w:rsidTr="0022165D">
        <w:trPr>
          <w:trHeight w:val="4671"/>
          <w:jc w:val="center"/>
        </w:trPr>
        <w:tc>
          <w:tcPr>
            <w:tcW w:w="7680" w:type="dxa"/>
            <w:shd w:val="clear" w:color="auto" w:fill="FFFF00"/>
          </w:tcPr>
          <w:p w14:paraId="5AED9A4D" w14:textId="61A7A480" w:rsidR="0007376D" w:rsidRPr="009E567B" w:rsidRDefault="00FE2D36" w:rsidP="008852E5">
            <w:pPr>
              <w:jc w:val="both"/>
              <w:rPr>
                <w:rFonts w:cstheme="majorHAnsi"/>
                <w:b/>
              </w:rPr>
            </w:pPr>
            <w:r w:rsidRPr="009E567B">
              <w:rPr>
                <w:rFonts w:cstheme="majorHAnsi"/>
                <w:b/>
              </w:rPr>
              <w:lastRenderedPageBreak/>
              <w:t>PE</w:t>
            </w:r>
            <w:r w:rsidR="00A65C50" w:rsidRPr="009E567B">
              <w:rPr>
                <w:rFonts w:cstheme="majorHAnsi"/>
                <w:b/>
              </w:rPr>
              <w:t xml:space="preserve"> </w:t>
            </w:r>
            <w:r w:rsidR="0022165D">
              <w:rPr>
                <w:rFonts w:cstheme="majorHAnsi"/>
                <w:b/>
              </w:rPr>
              <w:t>- Gymnastics</w:t>
            </w:r>
          </w:p>
          <w:p w14:paraId="50336ED3" w14:textId="4F3D8941" w:rsidR="00A14932" w:rsidRPr="009E567B" w:rsidRDefault="00DC5AAB" w:rsidP="0022165D">
            <w:pPr>
              <w:pStyle w:val="ListParagraph"/>
              <w:numPr>
                <w:ilvl w:val="0"/>
                <w:numId w:val="26"/>
              </w:numPr>
              <w:jc w:val="both"/>
              <w:rPr>
                <w:rFonts w:cstheme="majorHAnsi"/>
              </w:rPr>
            </w:pPr>
            <w:r w:rsidRPr="009E567B">
              <w:rPr>
                <w:rFonts w:cstheme="majorHAnsi"/>
              </w:rPr>
              <w:t>Combine and perform gymnastic shapes more fluently and effectively.</w:t>
            </w:r>
          </w:p>
          <w:p w14:paraId="67CC303D" w14:textId="06C756B0" w:rsidR="00DC5AAB" w:rsidRPr="009E567B" w:rsidRDefault="00DC5AAB" w:rsidP="0022165D">
            <w:pPr>
              <w:pStyle w:val="ListParagraph"/>
              <w:numPr>
                <w:ilvl w:val="0"/>
                <w:numId w:val="26"/>
              </w:numPr>
              <w:jc w:val="both"/>
              <w:rPr>
                <w:rFonts w:cstheme="majorHAnsi"/>
              </w:rPr>
            </w:pPr>
            <w:r w:rsidRPr="009E567B">
              <w:rPr>
                <w:rFonts w:cstheme="majorHAnsi"/>
              </w:rPr>
              <w:t>Develop control in progressions of a cartwheel and headstand.</w:t>
            </w:r>
          </w:p>
          <w:p w14:paraId="285549C6" w14:textId="5010C42E" w:rsidR="00DC5AAB" w:rsidRPr="009E567B" w:rsidRDefault="00DC5AAB" w:rsidP="0022165D">
            <w:pPr>
              <w:pStyle w:val="ListParagraph"/>
              <w:numPr>
                <w:ilvl w:val="0"/>
                <w:numId w:val="26"/>
              </w:numPr>
              <w:jc w:val="both"/>
              <w:rPr>
                <w:rFonts w:cstheme="majorHAnsi"/>
              </w:rPr>
            </w:pPr>
            <w:r w:rsidRPr="009E567B">
              <w:rPr>
                <w:rFonts w:cstheme="majorHAnsi"/>
              </w:rPr>
              <w:t>Explore counter balances and counter tension balances</w:t>
            </w:r>
          </w:p>
          <w:p w14:paraId="2E42F087" w14:textId="3E90F496" w:rsidR="00DC5AAB" w:rsidRPr="009E567B" w:rsidRDefault="00DC5AAB" w:rsidP="0022165D">
            <w:pPr>
              <w:pStyle w:val="ListParagraph"/>
              <w:numPr>
                <w:ilvl w:val="0"/>
                <w:numId w:val="26"/>
              </w:numPr>
              <w:jc w:val="both"/>
              <w:rPr>
                <w:rFonts w:cstheme="majorHAnsi"/>
              </w:rPr>
            </w:pPr>
            <w:r w:rsidRPr="009E567B">
              <w:rPr>
                <w:rFonts w:cstheme="majorHAnsi"/>
              </w:rPr>
              <w:t>Develop fluency and consistency in the straddle, forwards and backwards roll.</w:t>
            </w:r>
          </w:p>
          <w:p w14:paraId="775EA8D9" w14:textId="77777777" w:rsidR="008852E5" w:rsidRDefault="00DC5AAB" w:rsidP="0022165D">
            <w:pPr>
              <w:pStyle w:val="ListParagraph"/>
              <w:numPr>
                <w:ilvl w:val="0"/>
                <w:numId w:val="26"/>
              </w:numPr>
              <w:jc w:val="both"/>
              <w:rPr>
                <w:rFonts w:cstheme="majorHAnsi"/>
              </w:rPr>
            </w:pPr>
            <w:r w:rsidRPr="009E567B">
              <w:rPr>
                <w:rFonts w:cstheme="majorHAnsi"/>
              </w:rPr>
              <w:t>Combine and perform a range of gymnastic jumps more fluently and effectively.</w:t>
            </w:r>
          </w:p>
          <w:p w14:paraId="3111EAAF" w14:textId="77777777" w:rsidR="0022165D" w:rsidRPr="0022165D" w:rsidRDefault="0022165D" w:rsidP="0022165D">
            <w:pPr>
              <w:jc w:val="both"/>
              <w:rPr>
                <w:rFonts w:cstheme="majorHAnsi"/>
                <w:b/>
              </w:rPr>
            </w:pPr>
            <w:r w:rsidRPr="0022165D">
              <w:rPr>
                <w:rFonts w:cstheme="majorHAnsi"/>
                <w:b/>
              </w:rPr>
              <w:t>-Basketball</w:t>
            </w:r>
          </w:p>
          <w:p w14:paraId="654C3E93" w14:textId="77777777" w:rsidR="0022165D" w:rsidRPr="0022165D" w:rsidRDefault="0022165D" w:rsidP="0022165D">
            <w:pPr>
              <w:pStyle w:val="ListParagraph"/>
              <w:numPr>
                <w:ilvl w:val="0"/>
                <w:numId w:val="26"/>
              </w:numPr>
              <w:jc w:val="both"/>
              <w:rPr>
                <w:rFonts w:cstheme="majorHAnsi"/>
              </w:rPr>
            </w:pPr>
            <w:r w:rsidRPr="0022165D">
              <w:rPr>
                <w:rFonts w:cstheme="majorHAnsi"/>
                <w:b/>
                <w:bCs/>
              </w:rPr>
              <w:t>Intercepting</w:t>
            </w:r>
            <w:r w:rsidRPr="0022165D">
              <w:rPr>
                <w:rFonts w:cstheme="majorHAnsi"/>
              </w:rPr>
              <w:t xml:space="preserve"> a ball is when you catch a ball thrown by a player form the opposition</w:t>
            </w:r>
          </w:p>
          <w:p w14:paraId="0A787C63" w14:textId="77777777" w:rsidR="0022165D" w:rsidRDefault="0022165D" w:rsidP="0022165D">
            <w:pPr>
              <w:numPr>
                <w:ilvl w:val="0"/>
                <w:numId w:val="26"/>
              </w:numPr>
              <w:jc w:val="both"/>
              <w:rPr>
                <w:rFonts w:cstheme="majorHAnsi"/>
              </w:rPr>
            </w:pPr>
            <w:r w:rsidRPr="0022165D">
              <w:rPr>
                <w:rFonts w:cstheme="majorHAnsi"/>
                <w:b/>
                <w:bCs/>
              </w:rPr>
              <w:t xml:space="preserve">Protective dribbling </w:t>
            </w:r>
            <w:r w:rsidRPr="0022165D">
              <w:rPr>
                <w:rFonts w:cstheme="majorHAnsi"/>
              </w:rPr>
              <w:t>is when an attacker protects the ball when dribbling, by turning their back to the defender and holding their other arm out</w:t>
            </w:r>
          </w:p>
          <w:p w14:paraId="4D836CA7" w14:textId="77777777" w:rsidR="0022165D" w:rsidRPr="0022165D" w:rsidRDefault="0022165D" w:rsidP="0022165D">
            <w:pPr>
              <w:numPr>
                <w:ilvl w:val="0"/>
                <w:numId w:val="26"/>
              </w:numPr>
              <w:tabs>
                <w:tab w:val="num" w:pos="720"/>
              </w:tabs>
              <w:jc w:val="both"/>
              <w:rPr>
                <w:rFonts w:cstheme="majorHAnsi"/>
              </w:rPr>
            </w:pPr>
            <w:r w:rsidRPr="0022165D">
              <w:rPr>
                <w:rFonts w:cstheme="majorHAnsi"/>
                <w:b/>
                <w:bCs/>
              </w:rPr>
              <w:t xml:space="preserve">Travelling </w:t>
            </w:r>
            <w:r w:rsidRPr="0022165D">
              <w:rPr>
                <w:rFonts w:cstheme="majorHAnsi"/>
              </w:rPr>
              <w:t xml:space="preserve">with the ball is a </w:t>
            </w:r>
            <w:r w:rsidRPr="0022165D">
              <w:rPr>
                <w:rFonts w:cstheme="majorHAnsi"/>
                <w:b/>
                <w:bCs/>
              </w:rPr>
              <w:t xml:space="preserve">violation - </w:t>
            </w:r>
            <w:r w:rsidRPr="0022165D">
              <w:rPr>
                <w:rFonts w:cstheme="majorHAnsi"/>
              </w:rPr>
              <w:t>opponent's team takes the ball from nearest side line.</w:t>
            </w:r>
          </w:p>
          <w:p w14:paraId="68415274" w14:textId="48D7DA16" w:rsidR="0022165D" w:rsidRPr="0022165D" w:rsidRDefault="0022165D" w:rsidP="0022165D">
            <w:pPr>
              <w:numPr>
                <w:ilvl w:val="0"/>
                <w:numId w:val="26"/>
              </w:numPr>
              <w:tabs>
                <w:tab w:val="num" w:pos="720"/>
              </w:tabs>
              <w:jc w:val="both"/>
              <w:rPr>
                <w:rFonts w:cstheme="majorHAnsi"/>
              </w:rPr>
            </w:pPr>
            <w:r w:rsidRPr="0022165D">
              <w:rPr>
                <w:rFonts w:cstheme="majorHAnsi"/>
              </w:rPr>
              <w:t xml:space="preserve">If you </w:t>
            </w:r>
            <w:r w:rsidRPr="0022165D">
              <w:rPr>
                <w:rFonts w:cstheme="majorHAnsi"/>
                <w:b/>
                <w:bCs/>
              </w:rPr>
              <w:t xml:space="preserve">double dribble </w:t>
            </w:r>
            <w:r w:rsidRPr="0022165D">
              <w:rPr>
                <w:rFonts w:cstheme="majorHAnsi"/>
              </w:rPr>
              <w:t xml:space="preserve">the ball, this is a </w:t>
            </w:r>
            <w:r w:rsidRPr="0022165D">
              <w:rPr>
                <w:rFonts w:cstheme="majorHAnsi"/>
                <w:b/>
                <w:bCs/>
              </w:rPr>
              <w:t>violation -</w:t>
            </w:r>
            <w:r w:rsidRPr="0022165D">
              <w:rPr>
                <w:rFonts w:cstheme="majorHAnsi"/>
              </w:rPr>
              <w:t xml:space="preserve"> opponent's team takes </w:t>
            </w:r>
            <w:r>
              <w:rPr>
                <w:rFonts w:cstheme="majorHAnsi"/>
              </w:rPr>
              <w:t>the ball from nearest side line.</w:t>
            </w:r>
          </w:p>
        </w:tc>
        <w:tc>
          <w:tcPr>
            <w:tcW w:w="2529" w:type="dxa"/>
            <w:shd w:val="clear" w:color="auto" w:fill="FFFF00"/>
          </w:tcPr>
          <w:p w14:paraId="33E0C9C1" w14:textId="58CB69DC" w:rsidR="0022165D" w:rsidRDefault="0022165D" w:rsidP="0022165D">
            <w:pPr>
              <w:jc w:val="center"/>
              <w:rPr>
                <w:rFonts w:cstheme="majorHAnsi"/>
              </w:rPr>
            </w:pPr>
            <w:r>
              <w:rPr>
                <w:rFonts w:cstheme="majorHAnsi"/>
              </w:rPr>
              <w:t>Formation</w:t>
            </w:r>
          </w:p>
          <w:p w14:paraId="324A02F8" w14:textId="3373444A" w:rsidR="009C5837" w:rsidRDefault="0022165D" w:rsidP="0022165D">
            <w:pPr>
              <w:jc w:val="center"/>
              <w:rPr>
                <w:rFonts w:cstheme="majorHAnsi"/>
              </w:rPr>
            </w:pPr>
            <w:r>
              <w:rPr>
                <w:rFonts w:cstheme="majorHAnsi"/>
              </w:rPr>
              <w:t>Momentum</w:t>
            </w:r>
          </w:p>
          <w:p w14:paraId="5C60A08F" w14:textId="6B95D9C9" w:rsidR="0022165D" w:rsidRDefault="0022165D" w:rsidP="0022165D">
            <w:pPr>
              <w:jc w:val="center"/>
              <w:rPr>
                <w:rFonts w:cstheme="majorHAnsi"/>
              </w:rPr>
            </w:pPr>
            <w:r>
              <w:rPr>
                <w:rFonts w:cstheme="majorHAnsi"/>
              </w:rPr>
              <w:t>Counter balance</w:t>
            </w:r>
          </w:p>
          <w:p w14:paraId="680F9B0E" w14:textId="39BC4F90" w:rsidR="0022165D" w:rsidRDefault="0022165D" w:rsidP="0022165D">
            <w:pPr>
              <w:jc w:val="center"/>
              <w:rPr>
                <w:rFonts w:cstheme="majorHAnsi"/>
              </w:rPr>
            </w:pPr>
            <w:r>
              <w:rPr>
                <w:rFonts w:cstheme="majorHAnsi"/>
              </w:rPr>
              <w:t>Fluently</w:t>
            </w:r>
          </w:p>
          <w:p w14:paraId="08451B3C" w14:textId="77777777" w:rsidR="0022165D" w:rsidRDefault="0022165D" w:rsidP="0022165D">
            <w:pPr>
              <w:jc w:val="center"/>
              <w:rPr>
                <w:rFonts w:cstheme="majorHAnsi"/>
              </w:rPr>
            </w:pPr>
            <w:r>
              <w:rPr>
                <w:rFonts w:cstheme="majorHAnsi"/>
              </w:rPr>
              <w:t>Counter tension</w:t>
            </w:r>
          </w:p>
          <w:p w14:paraId="54F3B222" w14:textId="05D89A64" w:rsidR="0022165D" w:rsidRDefault="0022165D" w:rsidP="0022165D">
            <w:pPr>
              <w:jc w:val="center"/>
              <w:rPr>
                <w:rFonts w:cstheme="majorHAnsi"/>
              </w:rPr>
            </w:pPr>
            <w:r>
              <w:rPr>
                <w:rFonts w:cstheme="majorHAnsi"/>
              </w:rPr>
              <w:t>Stability</w:t>
            </w:r>
          </w:p>
          <w:p w14:paraId="2AAF7D44" w14:textId="77777777" w:rsidR="0022165D" w:rsidRDefault="0022165D" w:rsidP="0022165D">
            <w:pPr>
              <w:jc w:val="center"/>
              <w:rPr>
                <w:rFonts w:cstheme="majorHAnsi"/>
                <w:b/>
              </w:rPr>
            </w:pPr>
          </w:p>
          <w:p w14:paraId="1DE4F861" w14:textId="77777777" w:rsidR="0022165D" w:rsidRPr="0022165D" w:rsidRDefault="0022165D" w:rsidP="0022165D">
            <w:pPr>
              <w:jc w:val="center"/>
              <w:rPr>
                <w:rFonts w:cstheme="majorHAnsi"/>
              </w:rPr>
            </w:pPr>
            <w:r w:rsidRPr="0022165D">
              <w:rPr>
                <w:rFonts w:cstheme="majorHAnsi"/>
                <w:bCs/>
              </w:rPr>
              <w:t>Foul</w:t>
            </w:r>
          </w:p>
          <w:p w14:paraId="51C3A734" w14:textId="77777777" w:rsidR="0022165D" w:rsidRPr="0022165D" w:rsidRDefault="0022165D" w:rsidP="0022165D">
            <w:pPr>
              <w:jc w:val="center"/>
              <w:rPr>
                <w:rFonts w:cstheme="majorHAnsi"/>
              </w:rPr>
            </w:pPr>
            <w:r w:rsidRPr="0022165D">
              <w:rPr>
                <w:rFonts w:cstheme="majorHAnsi"/>
                <w:bCs/>
              </w:rPr>
              <w:t>Double dribble</w:t>
            </w:r>
          </w:p>
          <w:p w14:paraId="04EFEF71" w14:textId="77777777" w:rsidR="0022165D" w:rsidRDefault="0022165D" w:rsidP="0022165D">
            <w:pPr>
              <w:jc w:val="center"/>
              <w:rPr>
                <w:rFonts w:cstheme="majorHAnsi"/>
                <w:bCs/>
              </w:rPr>
            </w:pPr>
            <w:r w:rsidRPr="0022165D">
              <w:rPr>
                <w:rFonts w:cstheme="majorHAnsi"/>
                <w:bCs/>
              </w:rPr>
              <w:t>Rebound</w:t>
            </w:r>
          </w:p>
          <w:p w14:paraId="10DC2BB5" w14:textId="77777777" w:rsidR="0022165D" w:rsidRPr="0022165D" w:rsidRDefault="0022165D" w:rsidP="0022165D">
            <w:pPr>
              <w:jc w:val="center"/>
              <w:rPr>
                <w:rFonts w:cstheme="majorHAnsi"/>
              </w:rPr>
            </w:pPr>
            <w:r w:rsidRPr="0022165D">
              <w:rPr>
                <w:rFonts w:cstheme="majorHAnsi"/>
              </w:rPr>
              <w:t>Jump shot</w:t>
            </w:r>
          </w:p>
          <w:p w14:paraId="4E2043D7" w14:textId="77777777" w:rsidR="0022165D" w:rsidRPr="0022165D" w:rsidRDefault="0022165D" w:rsidP="0022165D">
            <w:pPr>
              <w:jc w:val="center"/>
              <w:rPr>
                <w:rFonts w:cstheme="majorHAnsi"/>
              </w:rPr>
            </w:pPr>
            <w:r w:rsidRPr="0022165D">
              <w:rPr>
                <w:rFonts w:cstheme="majorHAnsi"/>
              </w:rPr>
              <w:t>Set shot</w:t>
            </w:r>
          </w:p>
          <w:p w14:paraId="447FC5B0" w14:textId="77777777" w:rsidR="0022165D" w:rsidRPr="0022165D" w:rsidRDefault="0022165D" w:rsidP="0022165D">
            <w:pPr>
              <w:jc w:val="center"/>
              <w:rPr>
                <w:rFonts w:cstheme="majorHAnsi"/>
              </w:rPr>
            </w:pPr>
            <w:r w:rsidRPr="0022165D">
              <w:rPr>
                <w:rFonts w:cstheme="majorHAnsi"/>
              </w:rPr>
              <w:t>Outwit</w:t>
            </w:r>
          </w:p>
          <w:p w14:paraId="1F304AA9" w14:textId="77777777" w:rsidR="0022165D" w:rsidRPr="0022165D" w:rsidRDefault="0022165D" w:rsidP="0022165D">
            <w:pPr>
              <w:jc w:val="center"/>
              <w:rPr>
                <w:rFonts w:cstheme="majorHAnsi"/>
              </w:rPr>
            </w:pPr>
            <w:r w:rsidRPr="0022165D">
              <w:rPr>
                <w:rFonts w:cstheme="majorHAnsi"/>
              </w:rPr>
              <w:t>Concede</w:t>
            </w:r>
          </w:p>
          <w:p w14:paraId="2D42AAAF" w14:textId="77777777" w:rsidR="0022165D" w:rsidRPr="0022165D" w:rsidRDefault="0022165D" w:rsidP="0022165D">
            <w:pPr>
              <w:jc w:val="center"/>
              <w:rPr>
                <w:rFonts w:cstheme="majorHAnsi"/>
              </w:rPr>
            </w:pPr>
          </w:p>
          <w:p w14:paraId="7011D932" w14:textId="03AD8167" w:rsidR="0022165D" w:rsidRPr="002077F2" w:rsidRDefault="0022165D" w:rsidP="0022165D">
            <w:pPr>
              <w:jc w:val="center"/>
              <w:rPr>
                <w:rFonts w:cstheme="majorHAnsi"/>
                <w:b/>
              </w:rPr>
            </w:pPr>
          </w:p>
        </w:tc>
      </w:tr>
      <w:tr w:rsidR="0007376D" w14:paraId="6897652F" w14:textId="52DBF69F" w:rsidTr="002077F2">
        <w:trPr>
          <w:jc w:val="center"/>
        </w:trPr>
        <w:tc>
          <w:tcPr>
            <w:tcW w:w="7680" w:type="dxa"/>
            <w:shd w:val="clear" w:color="auto" w:fill="81D8DF"/>
          </w:tcPr>
          <w:p w14:paraId="3A8FE48E" w14:textId="178C60AF" w:rsidR="0007376D" w:rsidRPr="009E567B" w:rsidRDefault="0007376D" w:rsidP="008852E5">
            <w:pPr>
              <w:jc w:val="both"/>
              <w:rPr>
                <w:rFonts w:cstheme="majorHAnsi"/>
                <w:b/>
              </w:rPr>
            </w:pPr>
          </w:p>
          <w:p w14:paraId="7F1C91D0" w14:textId="77777777" w:rsidR="00221200" w:rsidRPr="009E567B" w:rsidRDefault="008852E5" w:rsidP="00221200">
            <w:pPr>
              <w:rPr>
                <w:rFonts w:cstheme="majorHAnsi"/>
              </w:rPr>
            </w:pPr>
            <w:r w:rsidRPr="009E567B">
              <w:rPr>
                <w:rFonts w:cstheme="majorHAnsi"/>
              </w:rPr>
              <w:t xml:space="preserve">•  </w:t>
            </w:r>
            <w:r w:rsidR="00221200" w:rsidRPr="009E567B">
              <w:rPr>
                <w:rFonts w:cstheme="majorHAnsi"/>
              </w:rPr>
              <w:t>Paul Nash was hired as a war artist during WW1, from 1917.</w:t>
            </w:r>
          </w:p>
          <w:p w14:paraId="23754CCF" w14:textId="4590D37D" w:rsidR="00221200" w:rsidRPr="009E567B" w:rsidRDefault="00221200" w:rsidP="00221200">
            <w:pPr>
              <w:pStyle w:val="ListParagraph"/>
              <w:numPr>
                <w:ilvl w:val="0"/>
                <w:numId w:val="24"/>
              </w:numPr>
              <w:rPr>
                <w:rFonts w:cstheme="majorHAnsi"/>
              </w:rPr>
            </w:pPr>
            <w:r w:rsidRPr="009E567B">
              <w:rPr>
                <w:rFonts w:cstheme="majorHAnsi"/>
              </w:rPr>
              <w:t xml:space="preserve">Before becoming a war artist, Paul Nash had seen active service on the </w:t>
            </w:r>
            <w:proofErr w:type="spellStart"/>
            <w:proofErr w:type="gramStart"/>
            <w:r w:rsidRPr="009E567B">
              <w:rPr>
                <w:rFonts w:cstheme="majorHAnsi"/>
              </w:rPr>
              <w:t>We</w:t>
            </w:r>
            <w:r w:rsidR="002077F2" w:rsidRPr="009E567B">
              <w:rPr>
                <w:rFonts w:cstheme="majorHAnsi"/>
              </w:rPr>
              <w:t>;</w:t>
            </w:r>
            <w:r w:rsidRPr="009E567B">
              <w:rPr>
                <w:rFonts w:cstheme="majorHAnsi"/>
              </w:rPr>
              <w:t>stern</w:t>
            </w:r>
            <w:proofErr w:type="spellEnd"/>
            <w:proofErr w:type="gramEnd"/>
            <w:r w:rsidRPr="009E567B">
              <w:rPr>
                <w:rFonts w:cstheme="majorHAnsi"/>
              </w:rPr>
              <w:t xml:space="preserve"> Front.</w:t>
            </w:r>
          </w:p>
          <w:p w14:paraId="66106994" w14:textId="77777777" w:rsidR="00221200" w:rsidRPr="009E567B" w:rsidRDefault="00221200" w:rsidP="00221200">
            <w:pPr>
              <w:pStyle w:val="ListParagraph"/>
              <w:numPr>
                <w:ilvl w:val="0"/>
                <w:numId w:val="24"/>
              </w:numPr>
              <w:rPr>
                <w:rFonts w:cstheme="majorHAnsi"/>
              </w:rPr>
            </w:pPr>
            <w:r w:rsidRPr="009E567B">
              <w:rPr>
                <w:rFonts w:cstheme="majorHAnsi"/>
              </w:rPr>
              <w:t>Mod roc should be applied to a premade frame of some sort.</w:t>
            </w:r>
          </w:p>
          <w:p w14:paraId="56A62A34" w14:textId="046A2F1D" w:rsidR="008852E5" w:rsidRPr="009E567B" w:rsidRDefault="00221200" w:rsidP="00221200">
            <w:pPr>
              <w:pStyle w:val="ListParagraph"/>
              <w:numPr>
                <w:ilvl w:val="0"/>
                <w:numId w:val="24"/>
              </w:numPr>
              <w:rPr>
                <w:rFonts w:cstheme="majorHAnsi"/>
              </w:rPr>
            </w:pPr>
            <w:r w:rsidRPr="009E567B">
              <w:rPr>
                <w:rFonts w:cstheme="majorHAnsi"/>
              </w:rPr>
              <w:t>Mod roc is shaped while wet then dries to hold its form.</w:t>
            </w:r>
          </w:p>
          <w:p w14:paraId="789E200F" w14:textId="77777777" w:rsidR="00221200" w:rsidRPr="009E567B" w:rsidRDefault="00221200" w:rsidP="00E24D7C">
            <w:pPr>
              <w:ind w:left="360"/>
            </w:pPr>
          </w:p>
          <w:p w14:paraId="36474E66" w14:textId="1954C305" w:rsidR="008852E5" w:rsidRPr="009E567B" w:rsidRDefault="008852E5" w:rsidP="008852E5">
            <w:pPr>
              <w:jc w:val="both"/>
              <w:rPr>
                <w:rFonts w:cstheme="majorHAnsi"/>
              </w:rPr>
            </w:pPr>
          </w:p>
        </w:tc>
        <w:tc>
          <w:tcPr>
            <w:tcW w:w="2529" w:type="dxa"/>
            <w:shd w:val="clear" w:color="auto" w:fill="81D8DF"/>
          </w:tcPr>
          <w:p w14:paraId="1A2D55F1" w14:textId="2B39C771" w:rsidR="00E24D7C" w:rsidRPr="002077F2" w:rsidRDefault="00E24D7C" w:rsidP="008852E5">
            <w:pPr>
              <w:jc w:val="center"/>
              <w:rPr>
                <w:rFonts w:cstheme="majorHAnsi"/>
              </w:rPr>
            </w:pPr>
            <w:r w:rsidRPr="002077F2">
              <w:rPr>
                <w:rFonts w:cstheme="majorHAnsi"/>
              </w:rPr>
              <w:t>Pliable</w:t>
            </w:r>
          </w:p>
          <w:p w14:paraId="50EFAB4A" w14:textId="15F4DAB5" w:rsidR="00E24D7C" w:rsidRPr="002077F2" w:rsidRDefault="00E24D7C" w:rsidP="008852E5">
            <w:pPr>
              <w:jc w:val="center"/>
              <w:rPr>
                <w:rFonts w:cstheme="majorHAnsi"/>
              </w:rPr>
            </w:pPr>
            <w:r w:rsidRPr="002077F2">
              <w:rPr>
                <w:rFonts w:cstheme="majorHAnsi"/>
              </w:rPr>
              <w:t>Flexible</w:t>
            </w:r>
          </w:p>
          <w:p w14:paraId="08BD495F" w14:textId="040A75D4" w:rsidR="009A7F59" w:rsidRPr="002077F2" w:rsidRDefault="00E24D7C" w:rsidP="008852E5">
            <w:pPr>
              <w:jc w:val="center"/>
              <w:rPr>
                <w:rFonts w:cstheme="majorHAnsi"/>
              </w:rPr>
            </w:pPr>
            <w:r w:rsidRPr="002077F2">
              <w:rPr>
                <w:rFonts w:cstheme="majorHAnsi"/>
              </w:rPr>
              <w:t>A</w:t>
            </w:r>
            <w:r w:rsidR="00221200" w:rsidRPr="002077F2">
              <w:rPr>
                <w:rFonts w:cstheme="majorHAnsi"/>
              </w:rPr>
              <w:t>rmature</w:t>
            </w:r>
          </w:p>
          <w:p w14:paraId="1DBAC42F" w14:textId="77777777" w:rsidR="00E24D7C" w:rsidRPr="002077F2" w:rsidRDefault="00E24D7C" w:rsidP="00E24D7C">
            <w:pPr>
              <w:jc w:val="center"/>
              <w:rPr>
                <w:rFonts w:cstheme="majorHAnsi"/>
              </w:rPr>
            </w:pPr>
            <w:r w:rsidRPr="002077F2">
              <w:rPr>
                <w:rFonts w:cstheme="majorHAnsi"/>
              </w:rPr>
              <w:t>Mod roc</w:t>
            </w:r>
          </w:p>
          <w:p w14:paraId="65464419" w14:textId="0CBB6B22" w:rsidR="00E24D7C" w:rsidRPr="002077F2" w:rsidRDefault="00E24D7C" w:rsidP="00E24D7C">
            <w:pPr>
              <w:jc w:val="center"/>
              <w:rPr>
                <w:rFonts w:cstheme="majorHAnsi"/>
              </w:rPr>
            </w:pPr>
            <w:r w:rsidRPr="002077F2">
              <w:rPr>
                <w:rFonts w:cstheme="majorHAnsi"/>
              </w:rPr>
              <w:t>Surface</w:t>
            </w:r>
          </w:p>
          <w:p w14:paraId="1C44692C" w14:textId="04975CF0" w:rsidR="00B37434" w:rsidRPr="002077F2" w:rsidRDefault="00B37434" w:rsidP="00E24D7C">
            <w:pPr>
              <w:jc w:val="center"/>
              <w:rPr>
                <w:rFonts w:cstheme="majorHAnsi"/>
              </w:rPr>
            </w:pPr>
            <w:r w:rsidRPr="002077F2">
              <w:rPr>
                <w:rFonts w:cstheme="majorHAnsi"/>
              </w:rPr>
              <w:t>Three dimensional</w:t>
            </w:r>
          </w:p>
          <w:p w14:paraId="3DD52713" w14:textId="59518139" w:rsidR="00B37434" w:rsidRPr="002077F2" w:rsidRDefault="00B37434" w:rsidP="00E24D7C">
            <w:pPr>
              <w:jc w:val="center"/>
              <w:rPr>
                <w:rFonts w:cstheme="majorHAnsi"/>
              </w:rPr>
            </w:pPr>
            <w:r w:rsidRPr="002077F2">
              <w:rPr>
                <w:rFonts w:cstheme="majorHAnsi"/>
              </w:rPr>
              <w:t>Manipulate</w:t>
            </w:r>
          </w:p>
          <w:p w14:paraId="5B9119E9" w14:textId="1C3B4DDB" w:rsidR="00E24D7C" w:rsidRPr="002077F2" w:rsidRDefault="00B37434" w:rsidP="002077F2">
            <w:pPr>
              <w:jc w:val="center"/>
              <w:rPr>
                <w:rFonts w:cstheme="majorHAnsi"/>
              </w:rPr>
            </w:pPr>
            <w:r w:rsidRPr="002077F2">
              <w:rPr>
                <w:rFonts w:cstheme="majorHAnsi"/>
              </w:rPr>
              <w:t xml:space="preserve">Proportion </w:t>
            </w:r>
          </w:p>
        </w:tc>
      </w:tr>
      <w:tr w:rsidR="00941A9C" w:rsidRPr="002077F2" w14:paraId="673FEA5A" w14:textId="77777777" w:rsidTr="00647FC2">
        <w:trPr>
          <w:trHeight w:val="1211"/>
          <w:jc w:val="center"/>
        </w:trPr>
        <w:tc>
          <w:tcPr>
            <w:tcW w:w="7680" w:type="dxa"/>
            <w:shd w:val="clear" w:color="auto" w:fill="F3B09B"/>
          </w:tcPr>
          <w:p w14:paraId="35EF6E15" w14:textId="4AD52F46" w:rsidR="009E567B" w:rsidRDefault="00941A9C" w:rsidP="002077F2">
            <w:pPr>
              <w:rPr>
                <w:rFonts w:cstheme="majorHAnsi"/>
                <w:b/>
              </w:rPr>
            </w:pPr>
            <w:r w:rsidRPr="009E567B">
              <w:rPr>
                <w:rFonts w:cstheme="majorHAnsi"/>
                <w:b/>
              </w:rPr>
              <w:t xml:space="preserve">PSHE </w:t>
            </w:r>
            <w:r w:rsidR="009E567B" w:rsidRPr="009E567B">
              <w:rPr>
                <w:rFonts w:cstheme="majorHAnsi"/>
                <w:b/>
              </w:rPr>
              <w:t>–</w:t>
            </w:r>
            <w:r w:rsidRPr="009E567B">
              <w:rPr>
                <w:rFonts w:cstheme="majorHAnsi"/>
                <w:b/>
              </w:rPr>
              <w:t xml:space="preserve"> </w:t>
            </w:r>
          </w:p>
          <w:p w14:paraId="1BD668FE" w14:textId="77777777" w:rsidR="0022165D" w:rsidRPr="009E567B" w:rsidRDefault="0022165D" w:rsidP="002077F2">
            <w:pPr>
              <w:rPr>
                <w:rFonts w:cstheme="majorHAnsi"/>
                <w:b/>
              </w:rPr>
            </w:pPr>
          </w:p>
          <w:p w14:paraId="7EEE14D5" w14:textId="3D5EE595" w:rsidR="002077F2" w:rsidRPr="00CA7D7B" w:rsidRDefault="002077F2" w:rsidP="002077F2">
            <w:pPr>
              <w:rPr>
                <w:rFonts w:eastAsiaTheme="minorEastAsia" w:cs="Arial"/>
              </w:rPr>
            </w:pPr>
            <w:r w:rsidRPr="00CA7D7B">
              <w:rPr>
                <w:rFonts w:eastAsiaTheme="minorEastAsia" w:cs="Arial"/>
              </w:rPr>
              <w:t>E-Safety: Multi-media messaging</w:t>
            </w:r>
          </w:p>
          <w:p w14:paraId="18EB3089" w14:textId="33B056D3" w:rsidR="00D67BCF" w:rsidRPr="009E567B" w:rsidRDefault="002077F2" w:rsidP="002077F2">
            <w:pPr>
              <w:rPr>
                <w:rFonts w:cstheme="majorHAnsi"/>
              </w:rPr>
            </w:pPr>
            <w:r w:rsidRPr="00CA7D7B">
              <w:rPr>
                <w:rFonts w:cstheme="majorHAnsi"/>
              </w:rPr>
              <w:t xml:space="preserve">Growing Up - </w:t>
            </w:r>
            <w:r w:rsidR="009E567B" w:rsidRPr="00CA7D7B">
              <w:rPr>
                <w:rFonts w:cstheme="minorHAnsi"/>
                <w:bCs/>
              </w:rPr>
              <w:t xml:space="preserve">Emotional Changes, </w:t>
            </w:r>
            <w:r w:rsidRPr="00CA7D7B">
              <w:rPr>
                <w:rFonts w:cstheme="minorHAnsi"/>
                <w:bCs/>
              </w:rPr>
              <w:t>Under Pressure</w:t>
            </w:r>
          </w:p>
        </w:tc>
        <w:tc>
          <w:tcPr>
            <w:tcW w:w="2529" w:type="dxa"/>
            <w:shd w:val="clear" w:color="auto" w:fill="F3B09B"/>
          </w:tcPr>
          <w:p w14:paraId="2241BC3E" w14:textId="3D23EE36" w:rsidR="00941A9C" w:rsidRPr="009E567B" w:rsidRDefault="00DA1A48" w:rsidP="008852E5">
            <w:pPr>
              <w:jc w:val="center"/>
              <w:rPr>
                <w:rFonts w:cstheme="majorHAnsi"/>
              </w:rPr>
            </w:pPr>
            <w:r w:rsidRPr="009E567B">
              <w:rPr>
                <w:rFonts w:cstheme="majorHAnsi"/>
              </w:rPr>
              <w:t>E-safety</w:t>
            </w:r>
          </w:p>
          <w:p w14:paraId="5B1917D4" w14:textId="6CB40BD6" w:rsidR="00DA1A48" w:rsidRPr="009E567B" w:rsidRDefault="00DA1A48" w:rsidP="008852E5">
            <w:pPr>
              <w:jc w:val="center"/>
              <w:rPr>
                <w:rFonts w:cstheme="majorHAnsi"/>
              </w:rPr>
            </w:pPr>
            <w:r w:rsidRPr="009E567B">
              <w:rPr>
                <w:rFonts w:cstheme="majorHAnsi"/>
              </w:rPr>
              <w:t>online</w:t>
            </w:r>
          </w:p>
          <w:p w14:paraId="42AB33C0" w14:textId="77777777" w:rsidR="00DA1A48" w:rsidRPr="009E567B" w:rsidRDefault="00AB17F8" w:rsidP="008852E5">
            <w:pPr>
              <w:jc w:val="center"/>
              <w:rPr>
                <w:rFonts w:cstheme="majorHAnsi"/>
              </w:rPr>
            </w:pPr>
            <w:r w:rsidRPr="009E567B">
              <w:rPr>
                <w:rFonts w:cstheme="majorHAnsi"/>
              </w:rPr>
              <w:t>germs</w:t>
            </w:r>
          </w:p>
          <w:p w14:paraId="20F8D6CE" w14:textId="77777777" w:rsidR="00AB17F8" w:rsidRPr="009E567B" w:rsidRDefault="00AB17F8" w:rsidP="008852E5">
            <w:pPr>
              <w:jc w:val="center"/>
              <w:rPr>
                <w:rFonts w:cstheme="majorHAnsi"/>
              </w:rPr>
            </w:pPr>
            <w:r w:rsidRPr="009E567B">
              <w:rPr>
                <w:rFonts w:cstheme="majorHAnsi"/>
              </w:rPr>
              <w:t>hygiene</w:t>
            </w:r>
          </w:p>
          <w:p w14:paraId="11B1A627" w14:textId="05555290" w:rsidR="00AB17F8" w:rsidRPr="009E567B" w:rsidRDefault="00AB17F8" w:rsidP="008852E5">
            <w:pPr>
              <w:jc w:val="center"/>
              <w:rPr>
                <w:rFonts w:cstheme="majorHAnsi"/>
              </w:rPr>
            </w:pPr>
            <w:r w:rsidRPr="009E567B">
              <w:rPr>
                <w:rFonts w:cstheme="majorHAnsi"/>
              </w:rPr>
              <w:t>rules</w:t>
            </w:r>
          </w:p>
        </w:tc>
      </w:tr>
    </w:tbl>
    <w:tbl>
      <w:tblPr>
        <w:tblStyle w:val="TableGrid"/>
        <w:tblpPr w:leftFromText="180" w:rightFromText="180" w:vertAnchor="text" w:horzAnchor="margin" w:tblpY="352"/>
        <w:tblW w:w="0" w:type="auto"/>
        <w:tblBorders>
          <w:top w:val="single" w:sz="24" w:space="0" w:color="auto"/>
          <w:left w:val="single" w:sz="24" w:space="0" w:color="auto"/>
          <w:bottom w:val="single" w:sz="24" w:space="0" w:color="auto"/>
          <w:right w:val="single" w:sz="24" w:space="0" w:color="auto"/>
          <w:insideH w:val="none" w:sz="0" w:space="0" w:color="auto"/>
          <w:insideV w:val="single" w:sz="24" w:space="0" w:color="auto"/>
        </w:tblBorders>
        <w:tblLook w:val="04A0" w:firstRow="1" w:lastRow="0" w:firstColumn="1" w:lastColumn="0" w:noHBand="0" w:noVBand="1"/>
      </w:tblPr>
      <w:tblGrid>
        <w:gridCol w:w="2097"/>
        <w:gridCol w:w="7083"/>
      </w:tblGrid>
      <w:tr w:rsidR="002077F2" w:rsidRPr="002077F2" w14:paraId="79D82704" w14:textId="77777777" w:rsidTr="009E567B">
        <w:trPr>
          <w:trHeight w:val="181"/>
        </w:trPr>
        <w:tc>
          <w:tcPr>
            <w:tcW w:w="9180" w:type="dxa"/>
            <w:gridSpan w:val="2"/>
            <w:tcBorders>
              <w:top w:val="single" w:sz="24" w:space="0" w:color="70AD47" w:themeColor="accent6"/>
              <w:left w:val="single" w:sz="24" w:space="0" w:color="70AD47" w:themeColor="accent6"/>
              <w:bottom w:val="single" w:sz="24" w:space="0" w:color="70AD47" w:themeColor="accent6"/>
              <w:right w:val="single" w:sz="24" w:space="0" w:color="70AD47" w:themeColor="accent6"/>
            </w:tcBorders>
            <w:shd w:val="clear" w:color="auto" w:fill="C5E0B3" w:themeFill="accent6" w:themeFillTint="66"/>
          </w:tcPr>
          <w:p w14:paraId="1B6E845A" w14:textId="77777777" w:rsidR="002077F2" w:rsidRPr="002077F2" w:rsidRDefault="002077F2" w:rsidP="002077F2">
            <w:pPr>
              <w:jc w:val="center"/>
              <w:rPr>
                <w:rFonts w:cs="Arial"/>
                <w:b/>
                <w:sz w:val="24"/>
              </w:rPr>
            </w:pPr>
            <w:r w:rsidRPr="002077F2">
              <w:rPr>
                <w:rFonts w:cs="Arial"/>
                <w:b/>
                <w:sz w:val="24"/>
              </w:rPr>
              <w:t>Year 6 Diary Dates</w:t>
            </w:r>
          </w:p>
        </w:tc>
      </w:tr>
      <w:tr w:rsidR="002077F2" w:rsidRPr="002077F2" w14:paraId="7140383D" w14:textId="77777777" w:rsidTr="009E567B">
        <w:trPr>
          <w:trHeight w:val="130"/>
        </w:trPr>
        <w:tc>
          <w:tcPr>
            <w:tcW w:w="2097" w:type="dxa"/>
            <w:tcBorders>
              <w:top w:val="single" w:sz="24" w:space="0" w:color="70AD47" w:themeColor="accent6"/>
              <w:left w:val="single" w:sz="24" w:space="0" w:color="70AD47" w:themeColor="accent6"/>
              <w:right w:val="single" w:sz="24" w:space="0" w:color="70AD47" w:themeColor="accent6"/>
            </w:tcBorders>
            <w:shd w:val="clear" w:color="auto" w:fill="auto"/>
          </w:tcPr>
          <w:p w14:paraId="745DB8BD" w14:textId="77777777" w:rsidR="002077F2" w:rsidRPr="002077F2" w:rsidRDefault="002077F2" w:rsidP="002077F2">
            <w:pPr>
              <w:rPr>
                <w:rFonts w:cs="Arial"/>
                <w:sz w:val="24"/>
              </w:rPr>
            </w:pPr>
            <w:r w:rsidRPr="002077F2">
              <w:rPr>
                <w:rFonts w:cs="Arial"/>
                <w:sz w:val="24"/>
              </w:rPr>
              <w:t>Fri 19</w:t>
            </w:r>
            <w:r w:rsidRPr="002077F2">
              <w:rPr>
                <w:rFonts w:cs="Arial"/>
                <w:sz w:val="24"/>
                <w:vertAlign w:val="superscript"/>
              </w:rPr>
              <w:t>th</w:t>
            </w:r>
            <w:r w:rsidRPr="002077F2">
              <w:rPr>
                <w:rFonts w:cs="Arial"/>
                <w:sz w:val="24"/>
              </w:rPr>
              <w:t xml:space="preserve"> Nov</w:t>
            </w:r>
          </w:p>
        </w:tc>
        <w:tc>
          <w:tcPr>
            <w:tcW w:w="7083" w:type="dxa"/>
            <w:tcBorders>
              <w:top w:val="single" w:sz="24" w:space="0" w:color="70AD47" w:themeColor="accent6"/>
              <w:left w:val="single" w:sz="24" w:space="0" w:color="70AD47" w:themeColor="accent6"/>
              <w:right w:val="single" w:sz="24" w:space="0" w:color="70AD47" w:themeColor="accent6"/>
            </w:tcBorders>
            <w:shd w:val="clear" w:color="auto" w:fill="auto"/>
          </w:tcPr>
          <w:p w14:paraId="4A852744" w14:textId="77777777" w:rsidR="002077F2" w:rsidRPr="002077F2" w:rsidRDefault="002077F2" w:rsidP="002077F2">
            <w:pPr>
              <w:rPr>
                <w:rFonts w:cs="Arial"/>
                <w:sz w:val="24"/>
              </w:rPr>
            </w:pPr>
            <w:r w:rsidRPr="002077F2">
              <w:rPr>
                <w:rFonts w:cs="Arial"/>
                <w:sz w:val="24"/>
              </w:rPr>
              <w:t>PSCO visit in school – Street Aware session</w:t>
            </w:r>
          </w:p>
        </w:tc>
      </w:tr>
      <w:tr w:rsidR="002077F2" w:rsidRPr="002077F2" w14:paraId="5294E65B" w14:textId="77777777" w:rsidTr="009E567B">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323"/>
        </w:trPr>
        <w:tc>
          <w:tcPr>
            <w:tcW w:w="2097" w:type="dxa"/>
            <w:tcBorders>
              <w:left w:val="single" w:sz="24" w:space="0" w:color="70AD47" w:themeColor="accent6"/>
              <w:right w:val="single" w:sz="24" w:space="0" w:color="70AD47" w:themeColor="accent6"/>
            </w:tcBorders>
            <w:shd w:val="clear" w:color="auto" w:fill="E2EFD9" w:themeFill="accent6" w:themeFillTint="33"/>
          </w:tcPr>
          <w:p w14:paraId="47BA6283" w14:textId="77777777" w:rsidR="002077F2" w:rsidRPr="002077F2" w:rsidRDefault="002077F2" w:rsidP="002077F2">
            <w:pPr>
              <w:rPr>
                <w:rFonts w:cs="Arial"/>
                <w:sz w:val="24"/>
                <w:szCs w:val="24"/>
              </w:rPr>
            </w:pPr>
            <w:r w:rsidRPr="002077F2">
              <w:rPr>
                <w:rFonts w:cs="Arial"/>
                <w:sz w:val="24"/>
              </w:rPr>
              <w:t>Weds 24</w:t>
            </w:r>
            <w:r w:rsidRPr="002077F2">
              <w:rPr>
                <w:rFonts w:cs="Arial"/>
                <w:sz w:val="24"/>
                <w:vertAlign w:val="superscript"/>
              </w:rPr>
              <w:t>th</w:t>
            </w:r>
            <w:r w:rsidRPr="002077F2">
              <w:rPr>
                <w:rFonts w:cs="Arial"/>
                <w:sz w:val="24"/>
              </w:rPr>
              <w:t xml:space="preserve"> Nov</w:t>
            </w:r>
          </w:p>
        </w:tc>
        <w:tc>
          <w:tcPr>
            <w:tcW w:w="7083" w:type="dxa"/>
            <w:tcBorders>
              <w:left w:val="single" w:sz="24" w:space="0" w:color="70AD47" w:themeColor="accent6"/>
              <w:right w:val="single" w:sz="24" w:space="0" w:color="70AD47" w:themeColor="accent6"/>
            </w:tcBorders>
            <w:shd w:val="clear" w:color="auto" w:fill="E2EFD9" w:themeFill="accent6" w:themeFillTint="33"/>
          </w:tcPr>
          <w:p w14:paraId="54621A39" w14:textId="77777777" w:rsidR="002077F2" w:rsidRPr="002077F2" w:rsidRDefault="002077F2" w:rsidP="002077F2">
            <w:pPr>
              <w:rPr>
                <w:rFonts w:cs="Arial"/>
                <w:sz w:val="24"/>
                <w:szCs w:val="24"/>
              </w:rPr>
            </w:pPr>
            <w:r w:rsidRPr="002077F2">
              <w:rPr>
                <w:rFonts w:cs="Arial"/>
                <w:sz w:val="24"/>
              </w:rPr>
              <w:t>Local history project at St Stephens church (linked to WW1 topic)</w:t>
            </w:r>
          </w:p>
        </w:tc>
      </w:tr>
      <w:tr w:rsidR="002077F2" w:rsidRPr="002077F2" w14:paraId="57FCE71E" w14:textId="77777777" w:rsidTr="009E567B">
        <w:tblPrEx>
          <w:tblBorders>
            <w:top w:val="single" w:sz="24" w:space="0" w:color="70AD47" w:themeColor="accent6"/>
            <w:left w:val="none" w:sz="0" w:space="0" w:color="auto"/>
            <w:bottom w:val="none" w:sz="0" w:space="0" w:color="auto"/>
            <w:right w:val="none" w:sz="0" w:space="0" w:color="auto"/>
            <w:insideV w:val="none" w:sz="0" w:space="0" w:color="auto"/>
          </w:tblBorders>
          <w:tblLook w:val="0000" w:firstRow="0" w:lastRow="0" w:firstColumn="0" w:lastColumn="0" w:noHBand="0" w:noVBand="0"/>
        </w:tblPrEx>
        <w:trPr>
          <w:trHeight w:val="48"/>
        </w:trPr>
        <w:tc>
          <w:tcPr>
            <w:tcW w:w="2097" w:type="dxa"/>
            <w:tcBorders>
              <w:left w:val="single" w:sz="24" w:space="0" w:color="70AD47" w:themeColor="accent6"/>
              <w:right w:val="single" w:sz="24" w:space="0" w:color="70AD47" w:themeColor="accent6"/>
            </w:tcBorders>
            <w:shd w:val="clear" w:color="auto" w:fill="auto"/>
          </w:tcPr>
          <w:p w14:paraId="35560F3F" w14:textId="6AA20BAF" w:rsidR="002077F2" w:rsidRPr="002077F2" w:rsidRDefault="002077F2" w:rsidP="002077F2">
            <w:pPr>
              <w:rPr>
                <w:rFonts w:cs="Arial"/>
                <w:sz w:val="24"/>
                <w:szCs w:val="24"/>
              </w:rPr>
            </w:pPr>
            <w:r w:rsidRPr="002077F2">
              <w:rPr>
                <w:rFonts w:cs="Arial"/>
                <w:sz w:val="24"/>
                <w:szCs w:val="24"/>
              </w:rPr>
              <w:t>Mon 29</w:t>
            </w:r>
            <w:r w:rsidRPr="002077F2">
              <w:rPr>
                <w:rFonts w:cs="Arial"/>
                <w:sz w:val="24"/>
                <w:szCs w:val="24"/>
                <w:vertAlign w:val="superscript"/>
              </w:rPr>
              <w:t>th</w:t>
            </w:r>
            <w:r w:rsidRPr="002077F2">
              <w:rPr>
                <w:rFonts w:cs="Arial"/>
                <w:sz w:val="24"/>
                <w:szCs w:val="24"/>
              </w:rPr>
              <w:t xml:space="preserve"> Nov</w:t>
            </w:r>
          </w:p>
        </w:tc>
        <w:tc>
          <w:tcPr>
            <w:tcW w:w="7083" w:type="dxa"/>
            <w:tcBorders>
              <w:left w:val="single" w:sz="24" w:space="0" w:color="70AD47" w:themeColor="accent6"/>
              <w:right w:val="single" w:sz="24" w:space="0" w:color="70AD47" w:themeColor="accent6"/>
            </w:tcBorders>
            <w:shd w:val="clear" w:color="auto" w:fill="auto"/>
          </w:tcPr>
          <w:p w14:paraId="4193A3BA" w14:textId="7EC86CFD" w:rsidR="002077F2" w:rsidRPr="002077F2" w:rsidRDefault="009E567B" w:rsidP="002077F2">
            <w:pPr>
              <w:rPr>
                <w:rFonts w:cs="Arial"/>
                <w:sz w:val="24"/>
                <w:szCs w:val="24"/>
              </w:rPr>
            </w:pPr>
            <w:r>
              <w:rPr>
                <w:noProof/>
                <w:lang w:eastAsia="en-GB"/>
              </w:rPr>
              <w:drawing>
                <wp:anchor distT="0" distB="0" distL="114300" distR="114300" simplePos="0" relativeHeight="251660288" behindDoc="0" locked="0" layoutInCell="1" allowOverlap="1" wp14:anchorId="44FF2640" wp14:editId="64466D23">
                  <wp:simplePos x="0" y="0"/>
                  <wp:positionH relativeFrom="column">
                    <wp:posOffset>3598545</wp:posOffset>
                  </wp:positionH>
                  <wp:positionV relativeFrom="paragraph">
                    <wp:posOffset>125095</wp:posOffset>
                  </wp:positionV>
                  <wp:extent cx="1191895" cy="680085"/>
                  <wp:effectExtent l="0" t="0" r="825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91895" cy="680085"/>
                          </a:xfrm>
                          <a:prstGeom prst="rect">
                            <a:avLst/>
                          </a:prstGeom>
                        </pic:spPr>
                      </pic:pic>
                    </a:graphicData>
                  </a:graphic>
                  <wp14:sizeRelH relativeFrom="page">
                    <wp14:pctWidth>0</wp14:pctWidth>
                  </wp14:sizeRelH>
                  <wp14:sizeRelV relativeFrom="page">
                    <wp14:pctHeight>0</wp14:pctHeight>
                  </wp14:sizeRelV>
                </wp:anchor>
              </w:drawing>
            </w:r>
            <w:r w:rsidR="002077F2" w:rsidRPr="002077F2">
              <w:rPr>
                <w:rFonts w:cs="Arial"/>
                <w:sz w:val="24"/>
                <w:szCs w:val="24"/>
              </w:rPr>
              <w:t>Advent Retreat</w:t>
            </w:r>
          </w:p>
        </w:tc>
      </w:tr>
    </w:tbl>
    <w:p w14:paraId="43315C06" w14:textId="6CF101E7" w:rsidR="006C3673" w:rsidRDefault="006C3673" w:rsidP="006C3673">
      <w:pPr>
        <w:ind w:left="-624" w:right="-567"/>
        <w:jc w:val="both"/>
        <w:rPr>
          <w:rFonts w:ascii="Arial" w:hAnsi="Arial" w:cs="Arial"/>
          <w:sz w:val="24"/>
        </w:rPr>
      </w:pPr>
    </w:p>
    <w:p w14:paraId="4A08A761" w14:textId="77777777" w:rsidR="0041041E" w:rsidRDefault="0041041E">
      <w:pPr>
        <w:rPr>
          <w:rFonts w:ascii="Arial" w:hAnsi="Arial" w:cs="Arial"/>
          <w:sz w:val="24"/>
        </w:rPr>
      </w:pPr>
    </w:p>
    <w:p w14:paraId="142409E2" w14:textId="42C2E644" w:rsidR="00B05A8F" w:rsidRDefault="0041041E">
      <w:bookmarkStart w:id="0" w:name="_GoBack"/>
      <w:bookmarkEnd w:id="0"/>
      <w:r w:rsidRPr="006A6989">
        <w:rPr>
          <w:rFonts w:ascii="Arial" w:hAnsi="Arial" w:cs="Arial"/>
          <w:noProof/>
          <w:sz w:val="24"/>
          <w:lang w:eastAsia="en-GB"/>
        </w:rPr>
        <w:lastRenderedPageBreak/>
        <mc:AlternateContent>
          <mc:Choice Requires="wps">
            <w:drawing>
              <wp:anchor distT="45720" distB="45720" distL="114300" distR="114300" simplePos="0" relativeHeight="251656192" behindDoc="0" locked="0" layoutInCell="1" allowOverlap="1" wp14:anchorId="152F385C" wp14:editId="2E057A33">
                <wp:simplePos x="0" y="0"/>
                <wp:positionH relativeFrom="margin">
                  <wp:posOffset>-391904</wp:posOffset>
                </wp:positionH>
                <wp:positionV relativeFrom="paragraph">
                  <wp:posOffset>405503</wp:posOffset>
                </wp:positionV>
                <wp:extent cx="6514918" cy="1306195"/>
                <wp:effectExtent l="0" t="0" r="1968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918" cy="1306195"/>
                        </a:xfrm>
                        <a:prstGeom prst="rect">
                          <a:avLst/>
                        </a:prstGeom>
                        <a:solidFill>
                          <a:srgbClr val="FFFFFF"/>
                        </a:solidFill>
                        <a:ln w="9525">
                          <a:solidFill>
                            <a:srgbClr val="008A3E"/>
                          </a:solidFill>
                          <a:miter lim="800000"/>
                          <a:headEnd/>
                          <a:tailEnd/>
                        </a:ln>
                      </wps:spPr>
                      <wps:txbx>
                        <w:txbxContent>
                          <w:p w14:paraId="09764D44" w14:textId="77777777" w:rsidR="00B96D8C" w:rsidRPr="009E567B" w:rsidRDefault="00B96D8C" w:rsidP="005065B4">
                            <w:pPr>
                              <w:pStyle w:val="NoSpacing"/>
                              <w:rPr>
                                <w:rFonts w:cs="Arial"/>
                                <w:b/>
                              </w:rPr>
                            </w:pPr>
                            <w:r w:rsidRPr="009E567B">
                              <w:rPr>
                                <w:rFonts w:cs="Arial"/>
                                <w:b/>
                              </w:rPr>
                              <w:t>Locational knowledge</w:t>
                            </w:r>
                          </w:p>
                          <w:p w14:paraId="011CD5DB" w14:textId="0879F2BD" w:rsidR="00B96D8C" w:rsidRPr="009E567B" w:rsidRDefault="00B96D8C" w:rsidP="005065B4">
                            <w:pPr>
                              <w:pStyle w:val="NoSpacing"/>
                              <w:rPr>
                                <w:rFonts w:ascii="Arial" w:hAnsi="Arial" w:cs="Arial"/>
                                <w:b/>
                                <w:sz w:val="24"/>
                              </w:rPr>
                            </w:pPr>
                            <w:r w:rsidRPr="002077F2">
                              <w:rPr>
                                <w:rFonts w:cs="Arial"/>
                                <w:sz w:val="20"/>
                                <w:szCs w:val="20"/>
                              </w:rPr>
                              <w:t xml:space="preserve">It came to our attention last half term that some children’s locational knowledge is poor. Where possible, try to talk with your child about geographical content such as the countries and capital cities of the UK; the seas that surround the UK; and the 7 continents and 5 oceans of the world. There is a map of the UK and a world map in your child’s diary so you can use these to help find things and quiz your child regularly to help improve their knowledge. We will also be setting a homework based on locational knowledge too, so please encourage your child to complete this and support them with it if needed. This is essential knowledge that your child should know before they leave primary school. </w:t>
                            </w:r>
                          </w:p>
                          <w:p w14:paraId="6E74F16A" w14:textId="7C6F4B8C" w:rsidR="00B96D8C" w:rsidRPr="005065B4" w:rsidRDefault="00B96D8C" w:rsidP="00906804">
                            <w:pPr>
                              <w:shd w:val="clear" w:color="auto" w:fill="FFFFFF"/>
                              <w:rPr>
                                <w:rFonts w:ascii="Arial" w:hAnsi="Arial" w:cs="Arial"/>
                                <w:sz w:val="20"/>
                                <w:szCs w:val="20"/>
                              </w:rPr>
                            </w:pPr>
                          </w:p>
                          <w:p w14:paraId="092F661F" w14:textId="77777777" w:rsidR="00B96D8C" w:rsidRDefault="00B96D8C"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F385C" id="_x0000_s1027" type="#_x0000_t202" style="position:absolute;margin-left:-30.85pt;margin-top:31.95pt;width:513pt;height:102.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0pKwIAAEwEAAAOAAAAZHJzL2Uyb0RvYy54bWysVNtu2zAMfR+wfxD0vthOkzQx4hRZ2gwD&#10;ugvQ7gMUWY6FSaImKbG7rx8lp2l2exnmB0EUqaPDQ9LLm14rchTOSzAVLUY5JcJwqKXZV/TL4/bN&#10;nBIfmKmZAiMq+iQ8vVm9frXsbCnG0IKqhSMIYnzZ2Yq2IdgyyzxvhWZ+BFYYdDbgNAtoun1WO9Yh&#10;ulbZOM9nWQeutg648B5PbwcnXSX8phE8fGoaLwJRFUVuIa0urbu4ZqslK/eO2VbyEw32Dyw0kwYf&#10;PUPdssDIwcnfoLTkDjw0YcRBZ9A0kouUA2ZT5L9k89AyK1IuKI63Z5n8/4PlH4+fHZF1Ra8pMUxj&#10;iR5FH8hb6Mk4qtNZX2LQg8Ww0OMxVjll6u098K+eGNi0zOzF2jnoWsFqZFfEm9nF1QHHR5Bd9wFq&#10;fIYdAiSgvnE6SodiEETHKj2dKxOpcDycTYvJosBe4ugrrvJZsZimN1j5fN06H94J0CRuKuqw9Ame&#10;He99iHRY+RwSX/OgZL2VSiXD7Xcb5ciRYZts03dC/ylMGdJVdDEdTwcF/gqR5/P11d2fILQM2O9K&#10;6orO8/jFIFZG3e5MnfaBSTXskbIyJyGjdoOKod/1qWJJ5SjyDuonVNbB0N44jrhpwX2npMPWrqj/&#10;dmBOUKLeG6zOophM4iwkYzK9HqPhLj27Sw8zHKEqGigZtpuQ5ifSNrDGKjYy6fvC5EQZWzbJfhqv&#10;OBOXdop6+QmsfgAAAP//AwBQSwMEFAAGAAgAAAAhAFszITTfAAAACgEAAA8AAABkcnMvZG93bnJl&#10;di54bWxMj8FOwzAQRO9I/IO1SNxaJ2nlkhCnQiBOSCDaHjhu4iWJiNchdtv07zEnOK7maeZtuZ3t&#10;IE40+d6xhnSZgCBunOm51XDYPy/uQPiAbHBwTBou5GFbXV+VWBh35nc67UIrYgn7AjV0IYyFlL7p&#10;yKJfupE4Zp9ushjiObXSTHiO5XaQWZIoabHnuNDhSI8dNV+7o9Uwpx6fXhy/1mt1+fhWmKnNW6b1&#10;7c38cA8i0Bz+YPjVj+pQRafaHdl4MWhYqHQTUQ1qlYOIQK7WKxC1hkzlCmRVyv8vVD8AAAD//wMA&#10;UEsBAi0AFAAGAAgAAAAhALaDOJL+AAAA4QEAABMAAAAAAAAAAAAAAAAAAAAAAFtDb250ZW50X1R5&#10;cGVzXS54bWxQSwECLQAUAAYACAAAACEAOP0h/9YAAACUAQAACwAAAAAAAAAAAAAAAAAvAQAAX3Jl&#10;bHMvLnJlbHNQSwECLQAUAAYACAAAACEAECRdKSsCAABMBAAADgAAAAAAAAAAAAAAAAAuAgAAZHJz&#10;L2Uyb0RvYy54bWxQSwECLQAUAAYACAAAACEAWzMhNN8AAAAKAQAADwAAAAAAAAAAAAAAAACFBAAA&#10;ZHJzL2Rvd25yZXYueG1sUEsFBgAAAAAEAAQA8wAAAJEFAAAAAA==&#10;" strokecolor="#008a3e">
                <v:textbox>
                  <w:txbxContent>
                    <w:p w14:paraId="09764D44" w14:textId="77777777" w:rsidR="00B96D8C" w:rsidRPr="009E567B" w:rsidRDefault="00B96D8C" w:rsidP="005065B4">
                      <w:pPr>
                        <w:pStyle w:val="NoSpacing"/>
                        <w:rPr>
                          <w:rFonts w:cs="Arial"/>
                          <w:b/>
                        </w:rPr>
                      </w:pPr>
                      <w:r w:rsidRPr="009E567B">
                        <w:rPr>
                          <w:rFonts w:cs="Arial"/>
                          <w:b/>
                        </w:rPr>
                        <w:t>Locational knowledge</w:t>
                      </w:r>
                    </w:p>
                    <w:p w14:paraId="011CD5DB" w14:textId="0879F2BD" w:rsidR="00B96D8C" w:rsidRPr="009E567B" w:rsidRDefault="00B96D8C" w:rsidP="005065B4">
                      <w:pPr>
                        <w:pStyle w:val="NoSpacing"/>
                        <w:rPr>
                          <w:rFonts w:ascii="Arial" w:hAnsi="Arial" w:cs="Arial"/>
                          <w:b/>
                          <w:sz w:val="24"/>
                        </w:rPr>
                      </w:pPr>
                      <w:r w:rsidRPr="002077F2">
                        <w:rPr>
                          <w:rFonts w:cs="Arial"/>
                          <w:sz w:val="20"/>
                          <w:szCs w:val="20"/>
                        </w:rPr>
                        <w:t xml:space="preserve">It came to our attention last half term that some children’s locational knowledge is poor. Where possible, try to talk with your child about geographical content such as the countries and capital cities of the UK; the seas that surround the UK; and the 7 continents and 5 oceans of the world. There is a map of the UK and a world map in your child’s diary so you can use these to help find things and quiz your child regularly to help improve their knowledge. We will also be setting a homework based on locational knowledge too, so please encourage your child to complete this and support them with it if needed. This is essential knowledge that your child should know before they leave primary school. </w:t>
                      </w:r>
                    </w:p>
                    <w:p w14:paraId="6E74F16A" w14:textId="7C6F4B8C" w:rsidR="00B96D8C" w:rsidRPr="005065B4" w:rsidRDefault="00B96D8C" w:rsidP="00906804">
                      <w:pPr>
                        <w:shd w:val="clear" w:color="auto" w:fill="FFFFFF"/>
                        <w:rPr>
                          <w:rFonts w:ascii="Arial" w:hAnsi="Arial" w:cs="Arial"/>
                          <w:sz w:val="20"/>
                          <w:szCs w:val="20"/>
                        </w:rPr>
                      </w:pPr>
                    </w:p>
                    <w:p w14:paraId="092F661F" w14:textId="77777777" w:rsidR="00B96D8C" w:rsidRDefault="00B96D8C" w:rsidP="006A6989">
                      <w:pPr>
                        <w:jc w:val="both"/>
                        <w:rPr>
                          <w:rFonts w:ascii="Arial" w:hAnsi="Arial" w:cs="Arial"/>
                          <w:sz w:val="24"/>
                        </w:rPr>
                      </w:pPr>
                    </w:p>
                  </w:txbxContent>
                </v:textbox>
                <w10:wrap anchorx="margin"/>
              </v:shape>
            </w:pict>
          </mc:Fallback>
        </mc:AlternateContent>
      </w:r>
    </w:p>
    <w:p w14:paraId="459BF140" w14:textId="1277AF43" w:rsidR="00B05A8F" w:rsidRDefault="00B05A8F"/>
    <w:p w14:paraId="238DCE06" w14:textId="1AB3C6F3" w:rsidR="007736D8" w:rsidRPr="005065B4" w:rsidRDefault="0041041E" w:rsidP="009E567B">
      <w:r w:rsidRPr="006A6989">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14:anchorId="20C9179F" wp14:editId="5BD44A6B">
                <wp:simplePos x="0" y="0"/>
                <wp:positionH relativeFrom="margin">
                  <wp:posOffset>-315179</wp:posOffset>
                </wp:positionH>
                <wp:positionV relativeFrom="paragraph">
                  <wp:posOffset>1627067</wp:posOffset>
                </wp:positionV>
                <wp:extent cx="6454578" cy="1316530"/>
                <wp:effectExtent l="0" t="0" r="2286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578" cy="1316530"/>
                        </a:xfrm>
                        <a:prstGeom prst="rect">
                          <a:avLst/>
                        </a:prstGeom>
                        <a:solidFill>
                          <a:srgbClr val="FFFFFF"/>
                        </a:solidFill>
                        <a:ln w="9525">
                          <a:solidFill>
                            <a:srgbClr val="FF0000"/>
                          </a:solidFill>
                          <a:miter lim="800000"/>
                          <a:headEnd/>
                          <a:tailEnd/>
                        </a:ln>
                      </wps:spPr>
                      <wps:txbx>
                        <w:txbxContent>
                          <w:p w14:paraId="17E46202" w14:textId="77777777" w:rsidR="00B96D8C" w:rsidRPr="002077F2" w:rsidRDefault="00B96D8C" w:rsidP="005065B4">
                            <w:pPr>
                              <w:pStyle w:val="NoSpacing"/>
                              <w:jc w:val="both"/>
                              <w:rPr>
                                <w:rFonts w:cs="Arial"/>
                                <w:b/>
                              </w:rPr>
                            </w:pPr>
                            <w:r w:rsidRPr="002077F2">
                              <w:rPr>
                                <w:rFonts w:cs="Arial"/>
                                <w:b/>
                              </w:rPr>
                              <w:t>For home</w:t>
                            </w:r>
                          </w:p>
                          <w:p w14:paraId="69ECCB05" w14:textId="7FC900BB" w:rsidR="00B96D8C" w:rsidRPr="002077F2" w:rsidRDefault="00B96D8C" w:rsidP="005065B4">
                            <w:pPr>
                              <w:pStyle w:val="NoSpacing"/>
                              <w:jc w:val="both"/>
                              <w:rPr>
                                <w:rFonts w:cs="Arial"/>
                                <w:bCs/>
                                <w:color w:val="000000"/>
                              </w:rPr>
                            </w:pPr>
                            <w:r w:rsidRPr="002077F2">
                              <w:rPr>
                                <w:rFonts w:cs="Arial"/>
                                <w:bCs/>
                                <w:color w:val="000000"/>
                              </w:rPr>
                              <w:t>It is important that your child continues to read at home and we are encouraging the children to do this for a little longer now they are reading much longer books so that they do not lose interest in their books.</w:t>
                            </w:r>
                          </w:p>
                          <w:p w14:paraId="3A3E36CC" w14:textId="615FFF60" w:rsidR="00B96D8C" w:rsidRPr="002077F2" w:rsidRDefault="00B96D8C" w:rsidP="005065B4">
                            <w:pPr>
                              <w:pStyle w:val="NoSpacing"/>
                              <w:jc w:val="both"/>
                              <w:rPr>
                                <w:rFonts w:cs="Arial"/>
                                <w:bCs/>
                                <w:color w:val="000000"/>
                              </w:rPr>
                            </w:pPr>
                            <w:r w:rsidRPr="002077F2">
                              <w:rPr>
                                <w:rFonts w:cs="Arial"/>
                                <w:bCs/>
                                <w:color w:val="000000"/>
                              </w:rPr>
                              <w:t>Please also ensure your child is practising their times tables facts up to 12x12 and the related division facts that go with these e.g. 6x3=18 so 18÷6 =3. The curriculum now states that all children should now know these by Year 4 and they are vital across so many other areas of maths.</w:t>
                            </w:r>
                          </w:p>
                          <w:p w14:paraId="135B5F64" w14:textId="644B8C30" w:rsidR="00B96D8C" w:rsidRPr="002077F2" w:rsidRDefault="00B96D8C" w:rsidP="006A6989">
                            <w:pPr>
                              <w:jc w:val="both"/>
                              <w:rPr>
                                <w:rFonts w:cs="Arial"/>
                                <w:b/>
                              </w:rPr>
                            </w:pPr>
                          </w:p>
                          <w:p w14:paraId="31D9458F" w14:textId="3E671347" w:rsidR="00B96D8C" w:rsidRPr="002077F2" w:rsidRDefault="00B96D8C" w:rsidP="006A6989">
                            <w:pPr>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179F" id="_x0000_s1028" type="#_x0000_t202" style="position:absolute;margin-left:-24.8pt;margin-top:128.1pt;width:508.25pt;height:10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rGJwIAAEwEAAAOAAAAZHJzL2Uyb0RvYy54bWysVNtu2zAMfR+wfxD0vjhO46w14hRdugwD&#10;ugvQ7gNkWY6FSaImKbGzry8lp2nQDnsY5gdBFKkj8hzSy+tBK7IXzkswFc0nU0qE4dBIs63oj4fN&#10;u0tKfGCmYQqMqOhBeHq9evtm2dtSzKAD1QhHEMT4srcV7UKwZZZ53gnN/ASsMOhswWkW0HTbrHGs&#10;R3Ststl0ush6cI11wIX3eHo7Oukq4bet4OFb23oRiKoo5hbS6tJaxzVbLVm5dcx2kh/TYP+QhWbS&#10;4KMnqFsWGNk5+QpKS+7AQxsmHHQGbSu5SDVgNfn0RTX3HbMi1YLkeHuiyf8/WP51/90R2VS0oMQw&#10;jRI9iCGQDzCQWWSnt77EoHuLYWHAY1Q5VertHfCfnhhYd8xsxY1z0HeCNZhdHm9mZ1dHHB9B6v4L&#10;NPgM2wVIQEPrdKQOySCIjiodTsrEVDgeLubFvHiPvcTRl1/ki+IiaZex8um6dT58EqBJ3FTUofQJ&#10;nu3vfIjpsPIpJL7mQclmI5VKhtvWa+XInmGbbNKXKngRpgzpK3pVzIqRgb9ATPH7E4SWAftdSV3R&#10;yxhz7MDI20fTpG4MTKpxjykrcyQycjeyGIZ6SIqd9KmhOSCzDsb2xnHETQfuNyU9tnZF/a8dc4IS&#10;9dmgOlf5fB5nIRlI6wwNd+6pzz3McISqaKBk3K5Dmp/Im4EbVLGVid8o95jJMWVs2UT7cbziTJzb&#10;Ker5J7B6BAAA//8DAFBLAwQUAAYACAAAACEA46e8r+MAAAALAQAADwAAAGRycy9kb3ducmV2Lnht&#10;bEyPQUvDQBCF74L/YRnBS2k3xnY1MZMigmJLL6YieNsmYxKanQ3ZbRr/vetJj8P7eO+bbD2ZTow0&#10;uNYyws0iAkFc2qrlGuF9/zy/B+G85kp3lgnhmxys88uLTKeVPfMbjYWvRShhl2qExvs+ldKVDRnt&#10;FrYnDtmXHYz24RxqWQ36HMpNJ+MoUtLolsNCo3t6aqg8FieD8LkZj7s7+7HfblUxe5UvxW6atYjX&#10;V9PjAwhPk/+D4Vc/qEMenA72xJUTHcJ8maiAIsQrFYMIRKJUAuKAsFS3K5B5Jv//kP8AAAD//wMA&#10;UEsBAi0AFAAGAAgAAAAhALaDOJL+AAAA4QEAABMAAAAAAAAAAAAAAAAAAAAAAFtDb250ZW50X1R5&#10;cGVzXS54bWxQSwECLQAUAAYACAAAACEAOP0h/9YAAACUAQAACwAAAAAAAAAAAAAAAAAvAQAAX3Jl&#10;bHMvLnJlbHNQSwECLQAUAAYACAAAACEAi5pKxicCAABMBAAADgAAAAAAAAAAAAAAAAAuAgAAZHJz&#10;L2Uyb0RvYy54bWxQSwECLQAUAAYACAAAACEA46e8r+MAAAALAQAADwAAAAAAAAAAAAAAAACBBAAA&#10;ZHJzL2Rvd25yZXYueG1sUEsFBgAAAAAEAAQA8wAAAJEFAAAAAA==&#10;" strokecolor="red">
                <v:textbox>
                  <w:txbxContent>
                    <w:p w14:paraId="17E46202" w14:textId="77777777" w:rsidR="00B96D8C" w:rsidRPr="002077F2" w:rsidRDefault="00B96D8C" w:rsidP="005065B4">
                      <w:pPr>
                        <w:pStyle w:val="NoSpacing"/>
                        <w:jc w:val="both"/>
                        <w:rPr>
                          <w:rFonts w:cs="Arial"/>
                          <w:b/>
                        </w:rPr>
                      </w:pPr>
                      <w:r w:rsidRPr="002077F2">
                        <w:rPr>
                          <w:rFonts w:cs="Arial"/>
                          <w:b/>
                        </w:rPr>
                        <w:t>For home</w:t>
                      </w:r>
                    </w:p>
                    <w:p w14:paraId="69ECCB05" w14:textId="7FC900BB" w:rsidR="00B96D8C" w:rsidRPr="002077F2" w:rsidRDefault="00B96D8C" w:rsidP="005065B4">
                      <w:pPr>
                        <w:pStyle w:val="NoSpacing"/>
                        <w:jc w:val="both"/>
                        <w:rPr>
                          <w:rFonts w:cs="Arial"/>
                          <w:bCs/>
                          <w:color w:val="000000"/>
                        </w:rPr>
                      </w:pPr>
                      <w:r w:rsidRPr="002077F2">
                        <w:rPr>
                          <w:rFonts w:cs="Arial"/>
                          <w:bCs/>
                          <w:color w:val="000000"/>
                        </w:rPr>
                        <w:t>It is important that your child continues to read at home and we are encouraging the children to do this for a little longer now they are reading much longer books so that they do not lose interest in their books.</w:t>
                      </w:r>
                    </w:p>
                    <w:p w14:paraId="3A3E36CC" w14:textId="615FFF60" w:rsidR="00B96D8C" w:rsidRPr="002077F2" w:rsidRDefault="00B96D8C" w:rsidP="005065B4">
                      <w:pPr>
                        <w:pStyle w:val="NoSpacing"/>
                        <w:jc w:val="both"/>
                        <w:rPr>
                          <w:rFonts w:cs="Arial"/>
                          <w:bCs/>
                          <w:color w:val="000000"/>
                        </w:rPr>
                      </w:pPr>
                      <w:r w:rsidRPr="002077F2">
                        <w:rPr>
                          <w:rFonts w:cs="Arial"/>
                          <w:bCs/>
                          <w:color w:val="000000"/>
                        </w:rPr>
                        <w:t>Please also ensure your child is practising their times tables facts up to 12x12 and the related division facts that go with these e.g. 6x3=18 so 18÷6 =3. The curriculum now states that all children should now know these by Year 4 and they are vital across so many other areas of maths.</w:t>
                      </w:r>
                    </w:p>
                    <w:p w14:paraId="135B5F64" w14:textId="644B8C30" w:rsidR="00B96D8C" w:rsidRPr="002077F2" w:rsidRDefault="00B96D8C" w:rsidP="006A6989">
                      <w:pPr>
                        <w:jc w:val="both"/>
                        <w:rPr>
                          <w:rFonts w:cs="Arial"/>
                          <w:b/>
                        </w:rPr>
                      </w:pPr>
                    </w:p>
                    <w:p w14:paraId="31D9458F" w14:textId="3E671347" w:rsidR="00B96D8C" w:rsidRPr="002077F2" w:rsidRDefault="00B96D8C" w:rsidP="006A6989">
                      <w:pPr>
                        <w:jc w:val="both"/>
                        <w:rPr>
                          <w:rFonts w:cs="Arial"/>
                        </w:rPr>
                      </w:pPr>
                    </w:p>
                  </w:txbxContent>
                </v:textbox>
                <w10:wrap anchorx="margin"/>
              </v:shape>
            </w:pict>
          </mc:Fallback>
        </mc:AlternateContent>
      </w:r>
    </w:p>
    <w:sectPr w:rsidR="007736D8" w:rsidRPr="005065B4" w:rsidSect="00CE0A20">
      <w:pgSz w:w="11906" w:h="16838"/>
      <w:pgMar w:top="1440" w:right="1440" w:bottom="1440" w:left="1440" w:header="708" w:footer="708" w:gutter="0"/>
      <w:pgBorders w:offsetFrom="page">
        <w:top w:val="thinThickSmallGap" w:sz="24" w:space="24" w:color="008A3E"/>
        <w:left w:val="thinThickSmallGap" w:sz="24" w:space="24" w:color="008A3E"/>
        <w:bottom w:val="thickThinSmallGap" w:sz="24" w:space="24" w:color="008A3E"/>
        <w:right w:val="thickThinSmallGap" w:sz="24" w:space="24" w:color="008A3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B434" w14:textId="77777777" w:rsidR="00B96D8C" w:rsidRDefault="00B96D8C" w:rsidP="00DD4D04">
      <w:pPr>
        <w:spacing w:after="0" w:line="240" w:lineRule="auto"/>
      </w:pPr>
      <w:r>
        <w:separator/>
      </w:r>
    </w:p>
  </w:endnote>
  <w:endnote w:type="continuationSeparator" w:id="0">
    <w:p w14:paraId="0A7C50F7" w14:textId="77777777" w:rsidR="00B96D8C" w:rsidRDefault="00B96D8C" w:rsidP="00DD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43E3" w14:textId="77777777" w:rsidR="00B96D8C" w:rsidRDefault="00B96D8C" w:rsidP="00DD4D04">
      <w:pPr>
        <w:spacing w:after="0" w:line="240" w:lineRule="auto"/>
      </w:pPr>
      <w:r>
        <w:separator/>
      </w:r>
    </w:p>
  </w:footnote>
  <w:footnote w:type="continuationSeparator" w:id="0">
    <w:p w14:paraId="67ECB541" w14:textId="77777777" w:rsidR="00B96D8C" w:rsidRDefault="00B96D8C" w:rsidP="00DD4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1EDA"/>
    <w:multiLevelType w:val="hybridMultilevel"/>
    <w:tmpl w:val="8DB843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F52793"/>
    <w:multiLevelType w:val="hybridMultilevel"/>
    <w:tmpl w:val="E2C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32A18"/>
    <w:multiLevelType w:val="hybridMultilevel"/>
    <w:tmpl w:val="0F186418"/>
    <w:lvl w:ilvl="0" w:tplc="630AEE12">
      <w:start w:val="1"/>
      <w:numFmt w:val="bullet"/>
      <w:lvlText w:val=""/>
      <w:lvlJc w:val="left"/>
      <w:pPr>
        <w:tabs>
          <w:tab w:val="num" w:pos="720"/>
        </w:tabs>
        <w:ind w:left="720" w:hanging="360"/>
      </w:pPr>
      <w:rPr>
        <w:rFonts w:ascii="Wingdings" w:hAnsi="Wingdings" w:hint="default"/>
      </w:rPr>
    </w:lvl>
    <w:lvl w:ilvl="1" w:tplc="BB94BE22" w:tentative="1">
      <w:start w:val="1"/>
      <w:numFmt w:val="bullet"/>
      <w:lvlText w:val=""/>
      <w:lvlJc w:val="left"/>
      <w:pPr>
        <w:tabs>
          <w:tab w:val="num" w:pos="1440"/>
        </w:tabs>
        <w:ind w:left="1440" w:hanging="360"/>
      </w:pPr>
      <w:rPr>
        <w:rFonts w:ascii="Wingdings" w:hAnsi="Wingdings" w:hint="default"/>
      </w:rPr>
    </w:lvl>
    <w:lvl w:ilvl="2" w:tplc="B51804AC" w:tentative="1">
      <w:start w:val="1"/>
      <w:numFmt w:val="bullet"/>
      <w:lvlText w:val=""/>
      <w:lvlJc w:val="left"/>
      <w:pPr>
        <w:tabs>
          <w:tab w:val="num" w:pos="2160"/>
        </w:tabs>
        <w:ind w:left="2160" w:hanging="360"/>
      </w:pPr>
      <w:rPr>
        <w:rFonts w:ascii="Wingdings" w:hAnsi="Wingdings" w:hint="default"/>
      </w:rPr>
    </w:lvl>
    <w:lvl w:ilvl="3" w:tplc="743450AE" w:tentative="1">
      <w:start w:val="1"/>
      <w:numFmt w:val="bullet"/>
      <w:lvlText w:val=""/>
      <w:lvlJc w:val="left"/>
      <w:pPr>
        <w:tabs>
          <w:tab w:val="num" w:pos="2880"/>
        </w:tabs>
        <w:ind w:left="2880" w:hanging="360"/>
      </w:pPr>
      <w:rPr>
        <w:rFonts w:ascii="Wingdings" w:hAnsi="Wingdings" w:hint="default"/>
      </w:rPr>
    </w:lvl>
    <w:lvl w:ilvl="4" w:tplc="9BFEDD3E" w:tentative="1">
      <w:start w:val="1"/>
      <w:numFmt w:val="bullet"/>
      <w:lvlText w:val=""/>
      <w:lvlJc w:val="left"/>
      <w:pPr>
        <w:tabs>
          <w:tab w:val="num" w:pos="3600"/>
        </w:tabs>
        <w:ind w:left="3600" w:hanging="360"/>
      </w:pPr>
      <w:rPr>
        <w:rFonts w:ascii="Wingdings" w:hAnsi="Wingdings" w:hint="default"/>
      </w:rPr>
    </w:lvl>
    <w:lvl w:ilvl="5" w:tplc="3330493C" w:tentative="1">
      <w:start w:val="1"/>
      <w:numFmt w:val="bullet"/>
      <w:lvlText w:val=""/>
      <w:lvlJc w:val="left"/>
      <w:pPr>
        <w:tabs>
          <w:tab w:val="num" w:pos="4320"/>
        </w:tabs>
        <w:ind w:left="4320" w:hanging="360"/>
      </w:pPr>
      <w:rPr>
        <w:rFonts w:ascii="Wingdings" w:hAnsi="Wingdings" w:hint="default"/>
      </w:rPr>
    </w:lvl>
    <w:lvl w:ilvl="6" w:tplc="D96E1142" w:tentative="1">
      <w:start w:val="1"/>
      <w:numFmt w:val="bullet"/>
      <w:lvlText w:val=""/>
      <w:lvlJc w:val="left"/>
      <w:pPr>
        <w:tabs>
          <w:tab w:val="num" w:pos="5040"/>
        </w:tabs>
        <w:ind w:left="5040" w:hanging="360"/>
      </w:pPr>
      <w:rPr>
        <w:rFonts w:ascii="Wingdings" w:hAnsi="Wingdings" w:hint="default"/>
      </w:rPr>
    </w:lvl>
    <w:lvl w:ilvl="7" w:tplc="4D9016BC" w:tentative="1">
      <w:start w:val="1"/>
      <w:numFmt w:val="bullet"/>
      <w:lvlText w:val=""/>
      <w:lvlJc w:val="left"/>
      <w:pPr>
        <w:tabs>
          <w:tab w:val="num" w:pos="5760"/>
        </w:tabs>
        <w:ind w:left="5760" w:hanging="360"/>
      </w:pPr>
      <w:rPr>
        <w:rFonts w:ascii="Wingdings" w:hAnsi="Wingdings" w:hint="default"/>
      </w:rPr>
    </w:lvl>
    <w:lvl w:ilvl="8" w:tplc="800838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32DA6"/>
    <w:multiLevelType w:val="hybridMultilevel"/>
    <w:tmpl w:val="19B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A2F02"/>
    <w:multiLevelType w:val="hybridMultilevel"/>
    <w:tmpl w:val="72C8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1DDE"/>
    <w:multiLevelType w:val="hybridMultilevel"/>
    <w:tmpl w:val="CD7CA6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70F6E67"/>
    <w:multiLevelType w:val="hybridMultilevel"/>
    <w:tmpl w:val="57E0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C7103"/>
    <w:multiLevelType w:val="hybridMultilevel"/>
    <w:tmpl w:val="BD1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91CDB"/>
    <w:multiLevelType w:val="hybridMultilevel"/>
    <w:tmpl w:val="7AA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14012"/>
    <w:multiLevelType w:val="hybridMultilevel"/>
    <w:tmpl w:val="58F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67640"/>
    <w:multiLevelType w:val="hybridMultilevel"/>
    <w:tmpl w:val="8ECC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65A56"/>
    <w:multiLevelType w:val="hybridMultilevel"/>
    <w:tmpl w:val="BF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575BE"/>
    <w:multiLevelType w:val="hybridMultilevel"/>
    <w:tmpl w:val="431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F31FA"/>
    <w:multiLevelType w:val="hybridMultilevel"/>
    <w:tmpl w:val="F9BC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D386F"/>
    <w:multiLevelType w:val="hybridMultilevel"/>
    <w:tmpl w:val="5D9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D0B70"/>
    <w:multiLevelType w:val="hybridMultilevel"/>
    <w:tmpl w:val="D2242ACE"/>
    <w:lvl w:ilvl="0" w:tplc="707E254A">
      <w:start w:val="1"/>
      <w:numFmt w:val="bullet"/>
      <w:lvlText w:val=""/>
      <w:lvlJc w:val="left"/>
      <w:pPr>
        <w:tabs>
          <w:tab w:val="num" w:pos="720"/>
        </w:tabs>
        <w:ind w:left="720" w:hanging="360"/>
      </w:pPr>
      <w:rPr>
        <w:rFonts w:ascii="Wingdings" w:hAnsi="Wingdings" w:hint="default"/>
      </w:rPr>
    </w:lvl>
    <w:lvl w:ilvl="1" w:tplc="F048B6EA" w:tentative="1">
      <w:start w:val="1"/>
      <w:numFmt w:val="bullet"/>
      <w:lvlText w:val=""/>
      <w:lvlJc w:val="left"/>
      <w:pPr>
        <w:tabs>
          <w:tab w:val="num" w:pos="1440"/>
        </w:tabs>
        <w:ind w:left="1440" w:hanging="360"/>
      </w:pPr>
      <w:rPr>
        <w:rFonts w:ascii="Wingdings" w:hAnsi="Wingdings" w:hint="default"/>
      </w:rPr>
    </w:lvl>
    <w:lvl w:ilvl="2" w:tplc="C51075BE" w:tentative="1">
      <w:start w:val="1"/>
      <w:numFmt w:val="bullet"/>
      <w:lvlText w:val=""/>
      <w:lvlJc w:val="left"/>
      <w:pPr>
        <w:tabs>
          <w:tab w:val="num" w:pos="2160"/>
        </w:tabs>
        <w:ind w:left="2160" w:hanging="360"/>
      </w:pPr>
      <w:rPr>
        <w:rFonts w:ascii="Wingdings" w:hAnsi="Wingdings" w:hint="default"/>
      </w:rPr>
    </w:lvl>
    <w:lvl w:ilvl="3" w:tplc="5A52700C" w:tentative="1">
      <w:start w:val="1"/>
      <w:numFmt w:val="bullet"/>
      <w:lvlText w:val=""/>
      <w:lvlJc w:val="left"/>
      <w:pPr>
        <w:tabs>
          <w:tab w:val="num" w:pos="2880"/>
        </w:tabs>
        <w:ind w:left="2880" w:hanging="360"/>
      </w:pPr>
      <w:rPr>
        <w:rFonts w:ascii="Wingdings" w:hAnsi="Wingdings" w:hint="default"/>
      </w:rPr>
    </w:lvl>
    <w:lvl w:ilvl="4" w:tplc="07EAE8E0" w:tentative="1">
      <w:start w:val="1"/>
      <w:numFmt w:val="bullet"/>
      <w:lvlText w:val=""/>
      <w:lvlJc w:val="left"/>
      <w:pPr>
        <w:tabs>
          <w:tab w:val="num" w:pos="3600"/>
        </w:tabs>
        <w:ind w:left="3600" w:hanging="360"/>
      </w:pPr>
      <w:rPr>
        <w:rFonts w:ascii="Wingdings" w:hAnsi="Wingdings" w:hint="default"/>
      </w:rPr>
    </w:lvl>
    <w:lvl w:ilvl="5" w:tplc="5596D396" w:tentative="1">
      <w:start w:val="1"/>
      <w:numFmt w:val="bullet"/>
      <w:lvlText w:val=""/>
      <w:lvlJc w:val="left"/>
      <w:pPr>
        <w:tabs>
          <w:tab w:val="num" w:pos="4320"/>
        </w:tabs>
        <w:ind w:left="4320" w:hanging="360"/>
      </w:pPr>
      <w:rPr>
        <w:rFonts w:ascii="Wingdings" w:hAnsi="Wingdings" w:hint="default"/>
      </w:rPr>
    </w:lvl>
    <w:lvl w:ilvl="6" w:tplc="CE3C7A04" w:tentative="1">
      <w:start w:val="1"/>
      <w:numFmt w:val="bullet"/>
      <w:lvlText w:val=""/>
      <w:lvlJc w:val="left"/>
      <w:pPr>
        <w:tabs>
          <w:tab w:val="num" w:pos="5040"/>
        </w:tabs>
        <w:ind w:left="5040" w:hanging="360"/>
      </w:pPr>
      <w:rPr>
        <w:rFonts w:ascii="Wingdings" w:hAnsi="Wingdings" w:hint="default"/>
      </w:rPr>
    </w:lvl>
    <w:lvl w:ilvl="7" w:tplc="5B265B48" w:tentative="1">
      <w:start w:val="1"/>
      <w:numFmt w:val="bullet"/>
      <w:lvlText w:val=""/>
      <w:lvlJc w:val="left"/>
      <w:pPr>
        <w:tabs>
          <w:tab w:val="num" w:pos="5760"/>
        </w:tabs>
        <w:ind w:left="5760" w:hanging="360"/>
      </w:pPr>
      <w:rPr>
        <w:rFonts w:ascii="Wingdings" w:hAnsi="Wingdings" w:hint="default"/>
      </w:rPr>
    </w:lvl>
    <w:lvl w:ilvl="8" w:tplc="446066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A738D"/>
    <w:multiLevelType w:val="hybridMultilevel"/>
    <w:tmpl w:val="07FE1816"/>
    <w:lvl w:ilvl="0" w:tplc="2E12CCA8">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7" w15:restartNumberingAfterBreak="0">
    <w:nsid w:val="5EE826BD"/>
    <w:multiLevelType w:val="hybridMultilevel"/>
    <w:tmpl w:val="FB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30C8A"/>
    <w:multiLevelType w:val="hybridMultilevel"/>
    <w:tmpl w:val="9574E782"/>
    <w:lvl w:ilvl="0" w:tplc="11C89566">
      <w:start w:val="1"/>
      <w:numFmt w:val="bullet"/>
      <w:lvlText w:val=""/>
      <w:lvlJc w:val="left"/>
      <w:pPr>
        <w:tabs>
          <w:tab w:val="num" w:pos="720"/>
        </w:tabs>
        <w:ind w:left="720" w:hanging="360"/>
      </w:pPr>
      <w:rPr>
        <w:rFonts w:ascii="Wingdings" w:hAnsi="Wingdings" w:hint="default"/>
      </w:rPr>
    </w:lvl>
    <w:lvl w:ilvl="1" w:tplc="E940D800" w:tentative="1">
      <w:start w:val="1"/>
      <w:numFmt w:val="bullet"/>
      <w:lvlText w:val=""/>
      <w:lvlJc w:val="left"/>
      <w:pPr>
        <w:tabs>
          <w:tab w:val="num" w:pos="1440"/>
        </w:tabs>
        <w:ind w:left="1440" w:hanging="360"/>
      </w:pPr>
      <w:rPr>
        <w:rFonts w:ascii="Wingdings" w:hAnsi="Wingdings" w:hint="default"/>
      </w:rPr>
    </w:lvl>
    <w:lvl w:ilvl="2" w:tplc="10FC1392" w:tentative="1">
      <w:start w:val="1"/>
      <w:numFmt w:val="bullet"/>
      <w:lvlText w:val=""/>
      <w:lvlJc w:val="left"/>
      <w:pPr>
        <w:tabs>
          <w:tab w:val="num" w:pos="2160"/>
        </w:tabs>
        <w:ind w:left="2160" w:hanging="360"/>
      </w:pPr>
      <w:rPr>
        <w:rFonts w:ascii="Wingdings" w:hAnsi="Wingdings" w:hint="default"/>
      </w:rPr>
    </w:lvl>
    <w:lvl w:ilvl="3" w:tplc="4CF6FA08" w:tentative="1">
      <w:start w:val="1"/>
      <w:numFmt w:val="bullet"/>
      <w:lvlText w:val=""/>
      <w:lvlJc w:val="left"/>
      <w:pPr>
        <w:tabs>
          <w:tab w:val="num" w:pos="2880"/>
        </w:tabs>
        <w:ind w:left="2880" w:hanging="360"/>
      </w:pPr>
      <w:rPr>
        <w:rFonts w:ascii="Wingdings" w:hAnsi="Wingdings" w:hint="default"/>
      </w:rPr>
    </w:lvl>
    <w:lvl w:ilvl="4" w:tplc="AD9840A2" w:tentative="1">
      <w:start w:val="1"/>
      <w:numFmt w:val="bullet"/>
      <w:lvlText w:val=""/>
      <w:lvlJc w:val="left"/>
      <w:pPr>
        <w:tabs>
          <w:tab w:val="num" w:pos="3600"/>
        </w:tabs>
        <w:ind w:left="3600" w:hanging="360"/>
      </w:pPr>
      <w:rPr>
        <w:rFonts w:ascii="Wingdings" w:hAnsi="Wingdings" w:hint="default"/>
      </w:rPr>
    </w:lvl>
    <w:lvl w:ilvl="5" w:tplc="03C2936A" w:tentative="1">
      <w:start w:val="1"/>
      <w:numFmt w:val="bullet"/>
      <w:lvlText w:val=""/>
      <w:lvlJc w:val="left"/>
      <w:pPr>
        <w:tabs>
          <w:tab w:val="num" w:pos="4320"/>
        </w:tabs>
        <w:ind w:left="4320" w:hanging="360"/>
      </w:pPr>
      <w:rPr>
        <w:rFonts w:ascii="Wingdings" w:hAnsi="Wingdings" w:hint="default"/>
      </w:rPr>
    </w:lvl>
    <w:lvl w:ilvl="6" w:tplc="E92E0D38" w:tentative="1">
      <w:start w:val="1"/>
      <w:numFmt w:val="bullet"/>
      <w:lvlText w:val=""/>
      <w:lvlJc w:val="left"/>
      <w:pPr>
        <w:tabs>
          <w:tab w:val="num" w:pos="5040"/>
        </w:tabs>
        <w:ind w:left="5040" w:hanging="360"/>
      </w:pPr>
      <w:rPr>
        <w:rFonts w:ascii="Wingdings" w:hAnsi="Wingdings" w:hint="default"/>
      </w:rPr>
    </w:lvl>
    <w:lvl w:ilvl="7" w:tplc="9D38E9CE" w:tentative="1">
      <w:start w:val="1"/>
      <w:numFmt w:val="bullet"/>
      <w:lvlText w:val=""/>
      <w:lvlJc w:val="left"/>
      <w:pPr>
        <w:tabs>
          <w:tab w:val="num" w:pos="5760"/>
        </w:tabs>
        <w:ind w:left="5760" w:hanging="360"/>
      </w:pPr>
      <w:rPr>
        <w:rFonts w:ascii="Wingdings" w:hAnsi="Wingdings" w:hint="default"/>
      </w:rPr>
    </w:lvl>
    <w:lvl w:ilvl="8" w:tplc="29A867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A5703"/>
    <w:multiLevelType w:val="hybridMultilevel"/>
    <w:tmpl w:val="8C02A2C4"/>
    <w:lvl w:ilvl="0" w:tplc="D5560560">
      <w:start w:val="1"/>
      <w:numFmt w:val="bullet"/>
      <w:lvlText w:val=""/>
      <w:lvlJc w:val="left"/>
      <w:pPr>
        <w:tabs>
          <w:tab w:val="num" w:pos="720"/>
        </w:tabs>
        <w:ind w:left="720" w:hanging="360"/>
      </w:pPr>
      <w:rPr>
        <w:rFonts w:ascii="Wingdings" w:hAnsi="Wingdings" w:hint="default"/>
      </w:rPr>
    </w:lvl>
    <w:lvl w:ilvl="1" w:tplc="85B4B462" w:tentative="1">
      <w:start w:val="1"/>
      <w:numFmt w:val="bullet"/>
      <w:lvlText w:val=""/>
      <w:lvlJc w:val="left"/>
      <w:pPr>
        <w:tabs>
          <w:tab w:val="num" w:pos="1440"/>
        </w:tabs>
        <w:ind w:left="1440" w:hanging="360"/>
      </w:pPr>
      <w:rPr>
        <w:rFonts w:ascii="Wingdings" w:hAnsi="Wingdings" w:hint="default"/>
      </w:rPr>
    </w:lvl>
    <w:lvl w:ilvl="2" w:tplc="976C980E" w:tentative="1">
      <w:start w:val="1"/>
      <w:numFmt w:val="bullet"/>
      <w:lvlText w:val=""/>
      <w:lvlJc w:val="left"/>
      <w:pPr>
        <w:tabs>
          <w:tab w:val="num" w:pos="2160"/>
        </w:tabs>
        <w:ind w:left="2160" w:hanging="360"/>
      </w:pPr>
      <w:rPr>
        <w:rFonts w:ascii="Wingdings" w:hAnsi="Wingdings" w:hint="default"/>
      </w:rPr>
    </w:lvl>
    <w:lvl w:ilvl="3" w:tplc="CF2698FE" w:tentative="1">
      <w:start w:val="1"/>
      <w:numFmt w:val="bullet"/>
      <w:lvlText w:val=""/>
      <w:lvlJc w:val="left"/>
      <w:pPr>
        <w:tabs>
          <w:tab w:val="num" w:pos="2880"/>
        </w:tabs>
        <w:ind w:left="2880" w:hanging="360"/>
      </w:pPr>
      <w:rPr>
        <w:rFonts w:ascii="Wingdings" w:hAnsi="Wingdings" w:hint="default"/>
      </w:rPr>
    </w:lvl>
    <w:lvl w:ilvl="4" w:tplc="C22804E8" w:tentative="1">
      <w:start w:val="1"/>
      <w:numFmt w:val="bullet"/>
      <w:lvlText w:val=""/>
      <w:lvlJc w:val="left"/>
      <w:pPr>
        <w:tabs>
          <w:tab w:val="num" w:pos="3600"/>
        </w:tabs>
        <w:ind w:left="3600" w:hanging="360"/>
      </w:pPr>
      <w:rPr>
        <w:rFonts w:ascii="Wingdings" w:hAnsi="Wingdings" w:hint="default"/>
      </w:rPr>
    </w:lvl>
    <w:lvl w:ilvl="5" w:tplc="B63CC188" w:tentative="1">
      <w:start w:val="1"/>
      <w:numFmt w:val="bullet"/>
      <w:lvlText w:val=""/>
      <w:lvlJc w:val="left"/>
      <w:pPr>
        <w:tabs>
          <w:tab w:val="num" w:pos="4320"/>
        </w:tabs>
        <w:ind w:left="4320" w:hanging="360"/>
      </w:pPr>
      <w:rPr>
        <w:rFonts w:ascii="Wingdings" w:hAnsi="Wingdings" w:hint="default"/>
      </w:rPr>
    </w:lvl>
    <w:lvl w:ilvl="6" w:tplc="F7729280" w:tentative="1">
      <w:start w:val="1"/>
      <w:numFmt w:val="bullet"/>
      <w:lvlText w:val=""/>
      <w:lvlJc w:val="left"/>
      <w:pPr>
        <w:tabs>
          <w:tab w:val="num" w:pos="5040"/>
        </w:tabs>
        <w:ind w:left="5040" w:hanging="360"/>
      </w:pPr>
      <w:rPr>
        <w:rFonts w:ascii="Wingdings" w:hAnsi="Wingdings" w:hint="default"/>
      </w:rPr>
    </w:lvl>
    <w:lvl w:ilvl="7" w:tplc="CF546396" w:tentative="1">
      <w:start w:val="1"/>
      <w:numFmt w:val="bullet"/>
      <w:lvlText w:val=""/>
      <w:lvlJc w:val="left"/>
      <w:pPr>
        <w:tabs>
          <w:tab w:val="num" w:pos="5760"/>
        </w:tabs>
        <w:ind w:left="5760" w:hanging="360"/>
      </w:pPr>
      <w:rPr>
        <w:rFonts w:ascii="Wingdings" w:hAnsi="Wingdings" w:hint="default"/>
      </w:rPr>
    </w:lvl>
    <w:lvl w:ilvl="8" w:tplc="D30283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04B60"/>
    <w:multiLevelType w:val="hybridMultilevel"/>
    <w:tmpl w:val="E1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3783D"/>
    <w:multiLevelType w:val="hybridMultilevel"/>
    <w:tmpl w:val="F01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90386"/>
    <w:multiLevelType w:val="hybridMultilevel"/>
    <w:tmpl w:val="AC908CD8"/>
    <w:lvl w:ilvl="0" w:tplc="D772DF66">
      <w:start w:val="1"/>
      <w:numFmt w:val="bullet"/>
      <w:lvlText w:val=""/>
      <w:lvlJc w:val="left"/>
      <w:pPr>
        <w:tabs>
          <w:tab w:val="num" w:pos="720"/>
        </w:tabs>
        <w:ind w:left="720" w:hanging="360"/>
      </w:pPr>
      <w:rPr>
        <w:rFonts w:ascii="Wingdings" w:hAnsi="Wingdings" w:hint="default"/>
      </w:rPr>
    </w:lvl>
    <w:lvl w:ilvl="1" w:tplc="E110A7B8" w:tentative="1">
      <w:start w:val="1"/>
      <w:numFmt w:val="bullet"/>
      <w:lvlText w:val=""/>
      <w:lvlJc w:val="left"/>
      <w:pPr>
        <w:tabs>
          <w:tab w:val="num" w:pos="1440"/>
        </w:tabs>
        <w:ind w:left="1440" w:hanging="360"/>
      </w:pPr>
      <w:rPr>
        <w:rFonts w:ascii="Wingdings" w:hAnsi="Wingdings" w:hint="default"/>
      </w:rPr>
    </w:lvl>
    <w:lvl w:ilvl="2" w:tplc="E31E9EE0" w:tentative="1">
      <w:start w:val="1"/>
      <w:numFmt w:val="bullet"/>
      <w:lvlText w:val=""/>
      <w:lvlJc w:val="left"/>
      <w:pPr>
        <w:tabs>
          <w:tab w:val="num" w:pos="2160"/>
        </w:tabs>
        <w:ind w:left="2160" w:hanging="360"/>
      </w:pPr>
      <w:rPr>
        <w:rFonts w:ascii="Wingdings" w:hAnsi="Wingdings" w:hint="default"/>
      </w:rPr>
    </w:lvl>
    <w:lvl w:ilvl="3" w:tplc="8308621A" w:tentative="1">
      <w:start w:val="1"/>
      <w:numFmt w:val="bullet"/>
      <w:lvlText w:val=""/>
      <w:lvlJc w:val="left"/>
      <w:pPr>
        <w:tabs>
          <w:tab w:val="num" w:pos="2880"/>
        </w:tabs>
        <w:ind w:left="2880" w:hanging="360"/>
      </w:pPr>
      <w:rPr>
        <w:rFonts w:ascii="Wingdings" w:hAnsi="Wingdings" w:hint="default"/>
      </w:rPr>
    </w:lvl>
    <w:lvl w:ilvl="4" w:tplc="DE503708" w:tentative="1">
      <w:start w:val="1"/>
      <w:numFmt w:val="bullet"/>
      <w:lvlText w:val=""/>
      <w:lvlJc w:val="left"/>
      <w:pPr>
        <w:tabs>
          <w:tab w:val="num" w:pos="3600"/>
        </w:tabs>
        <w:ind w:left="3600" w:hanging="360"/>
      </w:pPr>
      <w:rPr>
        <w:rFonts w:ascii="Wingdings" w:hAnsi="Wingdings" w:hint="default"/>
      </w:rPr>
    </w:lvl>
    <w:lvl w:ilvl="5" w:tplc="8AF4246E" w:tentative="1">
      <w:start w:val="1"/>
      <w:numFmt w:val="bullet"/>
      <w:lvlText w:val=""/>
      <w:lvlJc w:val="left"/>
      <w:pPr>
        <w:tabs>
          <w:tab w:val="num" w:pos="4320"/>
        </w:tabs>
        <w:ind w:left="4320" w:hanging="360"/>
      </w:pPr>
      <w:rPr>
        <w:rFonts w:ascii="Wingdings" w:hAnsi="Wingdings" w:hint="default"/>
      </w:rPr>
    </w:lvl>
    <w:lvl w:ilvl="6" w:tplc="D422B77C" w:tentative="1">
      <w:start w:val="1"/>
      <w:numFmt w:val="bullet"/>
      <w:lvlText w:val=""/>
      <w:lvlJc w:val="left"/>
      <w:pPr>
        <w:tabs>
          <w:tab w:val="num" w:pos="5040"/>
        </w:tabs>
        <w:ind w:left="5040" w:hanging="360"/>
      </w:pPr>
      <w:rPr>
        <w:rFonts w:ascii="Wingdings" w:hAnsi="Wingdings" w:hint="default"/>
      </w:rPr>
    </w:lvl>
    <w:lvl w:ilvl="7" w:tplc="BEC66AAA" w:tentative="1">
      <w:start w:val="1"/>
      <w:numFmt w:val="bullet"/>
      <w:lvlText w:val=""/>
      <w:lvlJc w:val="left"/>
      <w:pPr>
        <w:tabs>
          <w:tab w:val="num" w:pos="5760"/>
        </w:tabs>
        <w:ind w:left="5760" w:hanging="360"/>
      </w:pPr>
      <w:rPr>
        <w:rFonts w:ascii="Wingdings" w:hAnsi="Wingdings" w:hint="default"/>
      </w:rPr>
    </w:lvl>
    <w:lvl w:ilvl="8" w:tplc="6FBAB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8346D"/>
    <w:multiLevelType w:val="hybridMultilevel"/>
    <w:tmpl w:val="AFE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9087D"/>
    <w:multiLevelType w:val="hybridMultilevel"/>
    <w:tmpl w:val="BBE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663DE"/>
    <w:multiLevelType w:val="hybridMultilevel"/>
    <w:tmpl w:val="355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65B6B"/>
    <w:multiLevelType w:val="hybridMultilevel"/>
    <w:tmpl w:val="B78E5E70"/>
    <w:lvl w:ilvl="0" w:tplc="3DAC4B0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15:restartNumberingAfterBreak="0">
    <w:nsid w:val="7DAA26DA"/>
    <w:multiLevelType w:val="hybridMultilevel"/>
    <w:tmpl w:val="54B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A331E"/>
    <w:multiLevelType w:val="hybridMultilevel"/>
    <w:tmpl w:val="818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1"/>
  </w:num>
  <w:num w:numId="4">
    <w:abstractNumId w:val="14"/>
  </w:num>
  <w:num w:numId="5">
    <w:abstractNumId w:val="5"/>
  </w:num>
  <w:num w:numId="6">
    <w:abstractNumId w:val="27"/>
  </w:num>
  <w:num w:numId="7">
    <w:abstractNumId w:val="3"/>
  </w:num>
  <w:num w:numId="8">
    <w:abstractNumId w:val="23"/>
  </w:num>
  <w:num w:numId="9">
    <w:abstractNumId w:val="1"/>
  </w:num>
  <w:num w:numId="10">
    <w:abstractNumId w:val="12"/>
  </w:num>
  <w:num w:numId="11">
    <w:abstractNumId w:val="24"/>
  </w:num>
  <w:num w:numId="12">
    <w:abstractNumId w:val="20"/>
  </w:num>
  <w:num w:numId="13">
    <w:abstractNumId w:val="9"/>
  </w:num>
  <w:num w:numId="14">
    <w:abstractNumId w:val="17"/>
  </w:num>
  <w:num w:numId="15">
    <w:abstractNumId w:val="25"/>
  </w:num>
  <w:num w:numId="16">
    <w:abstractNumId w:val="28"/>
  </w:num>
  <w:num w:numId="17">
    <w:abstractNumId w:val="21"/>
  </w:num>
  <w:num w:numId="18">
    <w:abstractNumId w:val="7"/>
  </w:num>
  <w:num w:numId="19">
    <w:abstractNumId w:val="15"/>
  </w:num>
  <w:num w:numId="20">
    <w:abstractNumId w:val="6"/>
  </w:num>
  <w:num w:numId="21">
    <w:abstractNumId w:val="13"/>
  </w:num>
  <w:num w:numId="22">
    <w:abstractNumId w:val="10"/>
  </w:num>
  <w:num w:numId="23">
    <w:abstractNumId w:val="0"/>
  </w:num>
  <w:num w:numId="24">
    <w:abstractNumId w:val="4"/>
  </w:num>
  <w:num w:numId="25">
    <w:abstractNumId w:val="19"/>
  </w:num>
  <w:num w:numId="26">
    <w:abstractNumId w:val="8"/>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20"/>
    <w:rsid w:val="000370DF"/>
    <w:rsid w:val="00064E03"/>
    <w:rsid w:val="0007376D"/>
    <w:rsid w:val="000A584C"/>
    <w:rsid w:val="000B65BA"/>
    <w:rsid w:val="000C22AD"/>
    <w:rsid w:val="000D6D7A"/>
    <w:rsid w:val="000E1865"/>
    <w:rsid w:val="000E615D"/>
    <w:rsid w:val="001B4C36"/>
    <w:rsid w:val="002077F2"/>
    <w:rsid w:val="00221200"/>
    <w:rsid w:val="0022165D"/>
    <w:rsid w:val="00230A9C"/>
    <w:rsid w:val="00247FB9"/>
    <w:rsid w:val="00250AFC"/>
    <w:rsid w:val="00287353"/>
    <w:rsid w:val="002F2067"/>
    <w:rsid w:val="0030268E"/>
    <w:rsid w:val="0031259B"/>
    <w:rsid w:val="0033378F"/>
    <w:rsid w:val="00356EC2"/>
    <w:rsid w:val="00357EF8"/>
    <w:rsid w:val="00370FEE"/>
    <w:rsid w:val="0041041E"/>
    <w:rsid w:val="00464C18"/>
    <w:rsid w:val="004B6925"/>
    <w:rsid w:val="004C1FA3"/>
    <w:rsid w:val="005065B4"/>
    <w:rsid w:val="00532B5A"/>
    <w:rsid w:val="00591F02"/>
    <w:rsid w:val="00597B60"/>
    <w:rsid w:val="005A67AF"/>
    <w:rsid w:val="005C7823"/>
    <w:rsid w:val="005D6A1F"/>
    <w:rsid w:val="005F2F6A"/>
    <w:rsid w:val="00647FC2"/>
    <w:rsid w:val="00650415"/>
    <w:rsid w:val="006A6989"/>
    <w:rsid w:val="006C3673"/>
    <w:rsid w:val="006C54D6"/>
    <w:rsid w:val="0071580E"/>
    <w:rsid w:val="00726175"/>
    <w:rsid w:val="007668C8"/>
    <w:rsid w:val="007736D8"/>
    <w:rsid w:val="00774BA6"/>
    <w:rsid w:val="007A3B60"/>
    <w:rsid w:val="007C7209"/>
    <w:rsid w:val="007E7AB9"/>
    <w:rsid w:val="007F2F8B"/>
    <w:rsid w:val="00805137"/>
    <w:rsid w:val="008852E5"/>
    <w:rsid w:val="008C3029"/>
    <w:rsid w:val="008C3B35"/>
    <w:rsid w:val="00906804"/>
    <w:rsid w:val="009079A6"/>
    <w:rsid w:val="00910991"/>
    <w:rsid w:val="009315B0"/>
    <w:rsid w:val="00935813"/>
    <w:rsid w:val="00941A9C"/>
    <w:rsid w:val="00963EB5"/>
    <w:rsid w:val="00981869"/>
    <w:rsid w:val="00990501"/>
    <w:rsid w:val="009A39DA"/>
    <w:rsid w:val="009A7F59"/>
    <w:rsid w:val="009C5837"/>
    <w:rsid w:val="009D1B22"/>
    <w:rsid w:val="009D799E"/>
    <w:rsid w:val="009E567B"/>
    <w:rsid w:val="00A14932"/>
    <w:rsid w:val="00A263E5"/>
    <w:rsid w:val="00A549BF"/>
    <w:rsid w:val="00A57820"/>
    <w:rsid w:val="00A6128C"/>
    <w:rsid w:val="00A63431"/>
    <w:rsid w:val="00A65C50"/>
    <w:rsid w:val="00AA457F"/>
    <w:rsid w:val="00AB17F8"/>
    <w:rsid w:val="00AC4A21"/>
    <w:rsid w:val="00AE1734"/>
    <w:rsid w:val="00B05A8F"/>
    <w:rsid w:val="00B205D4"/>
    <w:rsid w:val="00B37434"/>
    <w:rsid w:val="00B50665"/>
    <w:rsid w:val="00B71B34"/>
    <w:rsid w:val="00B96D8C"/>
    <w:rsid w:val="00BE0060"/>
    <w:rsid w:val="00BE0127"/>
    <w:rsid w:val="00C34E69"/>
    <w:rsid w:val="00C5370E"/>
    <w:rsid w:val="00CA7D7B"/>
    <w:rsid w:val="00CC2396"/>
    <w:rsid w:val="00CE0A20"/>
    <w:rsid w:val="00D32907"/>
    <w:rsid w:val="00D331FC"/>
    <w:rsid w:val="00D6154D"/>
    <w:rsid w:val="00D67BCF"/>
    <w:rsid w:val="00D906C0"/>
    <w:rsid w:val="00DA1A48"/>
    <w:rsid w:val="00DC1D72"/>
    <w:rsid w:val="00DC5AAB"/>
    <w:rsid w:val="00DD4D04"/>
    <w:rsid w:val="00E24D7C"/>
    <w:rsid w:val="00EB4B82"/>
    <w:rsid w:val="00EF0A08"/>
    <w:rsid w:val="00F01721"/>
    <w:rsid w:val="00F26DA1"/>
    <w:rsid w:val="00F46565"/>
    <w:rsid w:val="00F60C73"/>
    <w:rsid w:val="00F6640E"/>
    <w:rsid w:val="00F725DA"/>
    <w:rsid w:val="00F871FC"/>
    <w:rsid w:val="00FC1FD6"/>
    <w:rsid w:val="00FC7708"/>
    <w:rsid w:val="00FC7AAC"/>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DF9"/>
  <w15:docId w15:val="{195E89E0-5790-4A18-A237-77063C76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 w:type="paragraph" w:styleId="Header">
    <w:name w:val="header"/>
    <w:basedOn w:val="Normal"/>
    <w:link w:val="HeaderChar"/>
    <w:uiPriority w:val="99"/>
    <w:unhideWhenUsed/>
    <w:rsid w:val="00DD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04"/>
  </w:style>
  <w:style w:type="paragraph" w:styleId="Footer">
    <w:name w:val="footer"/>
    <w:basedOn w:val="Normal"/>
    <w:link w:val="FooterChar"/>
    <w:uiPriority w:val="99"/>
    <w:unhideWhenUsed/>
    <w:rsid w:val="00DD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7117">
      <w:bodyDiv w:val="1"/>
      <w:marLeft w:val="0"/>
      <w:marRight w:val="0"/>
      <w:marTop w:val="0"/>
      <w:marBottom w:val="0"/>
      <w:divBdr>
        <w:top w:val="none" w:sz="0" w:space="0" w:color="auto"/>
        <w:left w:val="none" w:sz="0" w:space="0" w:color="auto"/>
        <w:bottom w:val="none" w:sz="0" w:space="0" w:color="auto"/>
        <w:right w:val="none" w:sz="0" w:space="0" w:color="auto"/>
      </w:divBdr>
      <w:divsChild>
        <w:div w:id="1364357909">
          <w:marLeft w:val="446"/>
          <w:marRight w:val="0"/>
          <w:marTop w:val="0"/>
          <w:marBottom w:val="0"/>
          <w:divBdr>
            <w:top w:val="none" w:sz="0" w:space="0" w:color="auto"/>
            <w:left w:val="none" w:sz="0" w:space="0" w:color="auto"/>
            <w:bottom w:val="none" w:sz="0" w:space="0" w:color="auto"/>
            <w:right w:val="none" w:sz="0" w:space="0" w:color="auto"/>
          </w:divBdr>
        </w:div>
      </w:divsChild>
    </w:div>
    <w:div w:id="122626353">
      <w:bodyDiv w:val="1"/>
      <w:marLeft w:val="0"/>
      <w:marRight w:val="0"/>
      <w:marTop w:val="0"/>
      <w:marBottom w:val="0"/>
      <w:divBdr>
        <w:top w:val="none" w:sz="0" w:space="0" w:color="auto"/>
        <w:left w:val="none" w:sz="0" w:space="0" w:color="auto"/>
        <w:bottom w:val="none" w:sz="0" w:space="0" w:color="auto"/>
        <w:right w:val="none" w:sz="0" w:space="0" w:color="auto"/>
      </w:divBdr>
    </w:div>
    <w:div w:id="248538591">
      <w:bodyDiv w:val="1"/>
      <w:marLeft w:val="0"/>
      <w:marRight w:val="0"/>
      <w:marTop w:val="0"/>
      <w:marBottom w:val="0"/>
      <w:divBdr>
        <w:top w:val="none" w:sz="0" w:space="0" w:color="auto"/>
        <w:left w:val="none" w:sz="0" w:space="0" w:color="auto"/>
        <w:bottom w:val="none" w:sz="0" w:space="0" w:color="auto"/>
        <w:right w:val="none" w:sz="0" w:space="0" w:color="auto"/>
      </w:divBdr>
    </w:div>
    <w:div w:id="955914136">
      <w:bodyDiv w:val="1"/>
      <w:marLeft w:val="0"/>
      <w:marRight w:val="0"/>
      <w:marTop w:val="0"/>
      <w:marBottom w:val="0"/>
      <w:divBdr>
        <w:top w:val="none" w:sz="0" w:space="0" w:color="auto"/>
        <w:left w:val="none" w:sz="0" w:space="0" w:color="auto"/>
        <w:bottom w:val="none" w:sz="0" w:space="0" w:color="auto"/>
        <w:right w:val="none" w:sz="0" w:space="0" w:color="auto"/>
      </w:divBdr>
    </w:div>
    <w:div w:id="1167987701">
      <w:bodyDiv w:val="1"/>
      <w:marLeft w:val="0"/>
      <w:marRight w:val="0"/>
      <w:marTop w:val="0"/>
      <w:marBottom w:val="0"/>
      <w:divBdr>
        <w:top w:val="none" w:sz="0" w:space="0" w:color="auto"/>
        <w:left w:val="none" w:sz="0" w:space="0" w:color="auto"/>
        <w:bottom w:val="none" w:sz="0" w:space="0" w:color="auto"/>
        <w:right w:val="none" w:sz="0" w:space="0" w:color="auto"/>
      </w:divBdr>
    </w:div>
    <w:div w:id="1448962028">
      <w:bodyDiv w:val="1"/>
      <w:marLeft w:val="0"/>
      <w:marRight w:val="0"/>
      <w:marTop w:val="0"/>
      <w:marBottom w:val="0"/>
      <w:divBdr>
        <w:top w:val="none" w:sz="0" w:space="0" w:color="auto"/>
        <w:left w:val="none" w:sz="0" w:space="0" w:color="auto"/>
        <w:bottom w:val="none" w:sz="0" w:space="0" w:color="auto"/>
        <w:right w:val="none" w:sz="0" w:space="0" w:color="auto"/>
      </w:divBdr>
    </w:div>
    <w:div w:id="1462843660">
      <w:bodyDiv w:val="1"/>
      <w:marLeft w:val="0"/>
      <w:marRight w:val="0"/>
      <w:marTop w:val="0"/>
      <w:marBottom w:val="0"/>
      <w:divBdr>
        <w:top w:val="none" w:sz="0" w:space="0" w:color="auto"/>
        <w:left w:val="none" w:sz="0" w:space="0" w:color="auto"/>
        <w:bottom w:val="none" w:sz="0" w:space="0" w:color="auto"/>
        <w:right w:val="none" w:sz="0" w:space="0" w:color="auto"/>
      </w:divBdr>
    </w:div>
    <w:div w:id="1536428048">
      <w:bodyDiv w:val="1"/>
      <w:marLeft w:val="0"/>
      <w:marRight w:val="0"/>
      <w:marTop w:val="0"/>
      <w:marBottom w:val="0"/>
      <w:divBdr>
        <w:top w:val="none" w:sz="0" w:space="0" w:color="auto"/>
        <w:left w:val="none" w:sz="0" w:space="0" w:color="auto"/>
        <w:bottom w:val="none" w:sz="0" w:space="0" w:color="auto"/>
        <w:right w:val="none" w:sz="0" w:space="0" w:color="auto"/>
      </w:divBdr>
      <w:divsChild>
        <w:div w:id="2048525928">
          <w:marLeft w:val="446"/>
          <w:marRight w:val="0"/>
          <w:marTop w:val="0"/>
          <w:marBottom w:val="0"/>
          <w:divBdr>
            <w:top w:val="none" w:sz="0" w:space="0" w:color="auto"/>
            <w:left w:val="none" w:sz="0" w:space="0" w:color="auto"/>
            <w:bottom w:val="none" w:sz="0" w:space="0" w:color="auto"/>
            <w:right w:val="none" w:sz="0" w:space="0" w:color="auto"/>
          </w:divBdr>
        </w:div>
      </w:divsChild>
    </w:div>
    <w:div w:id="1567102892">
      <w:bodyDiv w:val="1"/>
      <w:marLeft w:val="0"/>
      <w:marRight w:val="0"/>
      <w:marTop w:val="0"/>
      <w:marBottom w:val="0"/>
      <w:divBdr>
        <w:top w:val="none" w:sz="0" w:space="0" w:color="auto"/>
        <w:left w:val="none" w:sz="0" w:space="0" w:color="auto"/>
        <w:bottom w:val="none" w:sz="0" w:space="0" w:color="auto"/>
        <w:right w:val="none" w:sz="0" w:space="0" w:color="auto"/>
      </w:divBdr>
      <w:divsChild>
        <w:div w:id="873156382">
          <w:marLeft w:val="274"/>
          <w:marRight w:val="0"/>
          <w:marTop w:val="0"/>
          <w:marBottom w:val="0"/>
          <w:divBdr>
            <w:top w:val="none" w:sz="0" w:space="0" w:color="auto"/>
            <w:left w:val="none" w:sz="0" w:space="0" w:color="auto"/>
            <w:bottom w:val="none" w:sz="0" w:space="0" w:color="auto"/>
            <w:right w:val="none" w:sz="0" w:space="0" w:color="auto"/>
          </w:divBdr>
        </w:div>
      </w:divsChild>
    </w:div>
    <w:div w:id="1601331865">
      <w:bodyDiv w:val="1"/>
      <w:marLeft w:val="0"/>
      <w:marRight w:val="0"/>
      <w:marTop w:val="0"/>
      <w:marBottom w:val="0"/>
      <w:divBdr>
        <w:top w:val="none" w:sz="0" w:space="0" w:color="auto"/>
        <w:left w:val="none" w:sz="0" w:space="0" w:color="auto"/>
        <w:bottom w:val="none" w:sz="0" w:space="0" w:color="auto"/>
        <w:right w:val="none" w:sz="0" w:space="0" w:color="auto"/>
      </w:divBdr>
    </w:div>
    <w:div w:id="1857579658">
      <w:bodyDiv w:val="1"/>
      <w:marLeft w:val="0"/>
      <w:marRight w:val="0"/>
      <w:marTop w:val="0"/>
      <w:marBottom w:val="0"/>
      <w:divBdr>
        <w:top w:val="none" w:sz="0" w:space="0" w:color="auto"/>
        <w:left w:val="none" w:sz="0" w:space="0" w:color="auto"/>
        <w:bottom w:val="none" w:sz="0" w:space="0" w:color="auto"/>
        <w:right w:val="none" w:sz="0" w:space="0" w:color="auto"/>
      </w:divBdr>
      <w:divsChild>
        <w:div w:id="515269335">
          <w:marLeft w:val="446"/>
          <w:marRight w:val="0"/>
          <w:marTop w:val="0"/>
          <w:marBottom w:val="0"/>
          <w:divBdr>
            <w:top w:val="none" w:sz="0" w:space="0" w:color="auto"/>
            <w:left w:val="none" w:sz="0" w:space="0" w:color="auto"/>
            <w:bottom w:val="none" w:sz="0" w:space="0" w:color="auto"/>
            <w:right w:val="none" w:sz="0" w:space="0" w:color="auto"/>
          </w:divBdr>
        </w:div>
      </w:divsChild>
    </w:div>
    <w:div w:id="1974289368">
      <w:bodyDiv w:val="1"/>
      <w:marLeft w:val="0"/>
      <w:marRight w:val="0"/>
      <w:marTop w:val="0"/>
      <w:marBottom w:val="0"/>
      <w:divBdr>
        <w:top w:val="none" w:sz="0" w:space="0" w:color="auto"/>
        <w:left w:val="none" w:sz="0" w:space="0" w:color="auto"/>
        <w:bottom w:val="none" w:sz="0" w:space="0" w:color="auto"/>
        <w:right w:val="none" w:sz="0" w:space="0" w:color="auto"/>
      </w:divBdr>
      <w:divsChild>
        <w:div w:id="11393003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FDEDC1AE8E148B4ADFF544C399C07" ma:contentTypeVersion="14" ma:contentTypeDescription="Create a new document." ma:contentTypeScope="" ma:versionID="b31faf8c8ee091ba0a72861f2149c83e">
  <xsd:schema xmlns:xsd="http://www.w3.org/2001/XMLSchema" xmlns:xs="http://www.w3.org/2001/XMLSchema" xmlns:p="http://schemas.microsoft.com/office/2006/metadata/properties" xmlns:ns3="fff7ae82-4894-4644-975b-74fefde0f6e0" xmlns:ns4="1343f441-208f-44d7-b8db-b72b61438fcd" targetNamespace="http://schemas.microsoft.com/office/2006/metadata/properties" ma:root="true" ma:fieldsID="ac275e48644bd007d40f39f4797427c6" ns3:_="" ns4:_="">
    <xsd:import namespace="fff7ae82-4894-4644-975b-74fefde0f6e0"/>
    <xsd:import namespace="1343f441-208f-44d7-b8db-b72b61438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ae82-4894-4644-975b-74fefde0f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f441-208f-44d7-b8db-b72b61438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BCC5D-DF2D-4896-A23E-AA93DD78D1A6}">
  <ds:schemaRefs>
    <ds:schemaRef ds:uri="http://schemas.microsoft.com/sharepoint/v3/contenttype/forms"/>
  </ds:schemaRefs>
</ds:datastoreItem>
</file>

<file path=customXml/itemProps2.xml><?xml version="1.0" encoding="utf-8"?>
<ds:datastoreItem xmlns:ds="http://schemas.openxmlformats.org/officeDocument/2006/customXml" ds:itemID="{CD54731E-93B9-4105-867A-76BE98A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ae82-4894-4644-975b-74fefde0f6e0"/>
    <ds:schemaRef ds:uri="1343f441-208f-44d7-b8db-b72b6143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B4B66-B21C-453E-A1E2-543EA989BD84}">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fff7ae82-4894-4644-975b-74fefde0f6e0"/>
    <ds:schemaRef ds:uri="http://schemas.microsoft.com/office/infopath/2007/PartnerControls"/>
    <ds:schemaRef ds:uri="1343f441-208f-44d7-b8db-b72b61438fc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Bell</dc:creator>
  <cp:lastModifiedBy>Patricia Carnell</cp:lastModifiedBy>
  <cp:revision>2</cp:revision>
  <cp:lastPrinted>2020-09-14T13:41:00Z</cp:lastPrinted>
  <dcterms:created xsi:type="dcterms:W3CDTF">2021-11-15T12:31:00Z</dcterms:created>
  <dcterms:modified xsi:type="dcterms:W3CDTF">2021-11-15T12:31:00Z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0x010100482FDEDC1AE8E148B4ADFF544C399C07</vt:lpwstr>
  </property>
</Properties>
</file>