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BC85" w14:textId="77777777" w:rsidR="00F465A3" w:rsidRDefault="00F465A3" w:rsidP="002E1077">
      <w:pPr>
        <w:rPr>
          <w:b/>
          <w:sz w:val="28"/>
          <w:szCs w:val="28"/>
        </w:rPr>
      </w:pPr>
    </w:p>
    <w:p w14:paraId="0D198B6A" w14:textId="77777777" w:rsidR="00F465A3" w:rsidRDefault="00F465A3" w:rsidP="002E1077">
      <w:pPr>
        <w:rPr>
          <w:b/>
          <w:sz w:val="28"/>
          <w:szCs w:val="28"/>
        </w:rPr>
      </w:pPr>
    </w:p>
    <w:p w14:paraId="6419C3AC" w14:textId="607CE919" w:rsidR="00F465A3" w:rsidRDefault="00F465A3" w:rsidP="002E1077">
      <w:pPr>
        <w:rPr>
          <w:b/>
          <w:sz w:val="28"/>
          <w:szCs w:val="28"/>
        </w:rPr>
      </w:pPr>
    </w:p>
    <w:p w14:paraId="50F81B75" w14:textId="62E36E45" w:rsidR="00F465A3" w:rsidRDefault="00F465A3" w:rsidP="002E1077">
      <w:pPr>
        <w:rPr>
          <w:b/>
          <w:sz w:val="28"/>
          <w:szCs w:val="28"/>
        </w:rPr>
      </w:pPr>
    </w:p>
    <w:p w14:paraId="5CFE3C89" w14:textId="30A844BC" w:rsidR="00F465A3" w:rsidRDefault="00F465A3" w:rsidP="002E1077">
      <w:pPr>
        <w:rPr>
          <w:b/>
          <w:sz w:val="28"/>
          <w:szCs w:val="28"/>
        </w:rPr>
      </w:pPr>
    </w:p>
    <w:p w14:paraId="6448CEB4" w14:textId="43D3949C" w:rsidR="00F465A3" w:rsidRDefault="00F465A3" w:rsidP="002E1077">
      <w:pPr>
        <w:rPr>
          <w:b/>
          <w:sz w:val="28"/>
          <w:szCs w:val="28"/>
        </w:rPr>
      </w:pPr>
    </w:p>
    <w:p w14:paraId="159CDA61" w14:textId="4A0A35AA" w:rsidR="00F465A3" w:rsidRDefault="0010241F" w:rsidP="002E1077">
      <w:pPr>
        <w:rPr>
          <w:b/>
          <w:sz w:val="28"/>
          <w:szCs w:val="28"/>
        </w:rPr>
      </w:pPr>
      <w:r w:rsidRPr="005F0111">
        <w:rPr>
          <w:noProof/>
          <w:lang w:eastAsia="en-GB"/>
        </w:rPr>
        <w:drawing>
          <wp:anchor distT="0" distB="0" distL="114300" distR="114300" simplePos="0" relativeHeight="251661312" behindDoc="0" locked="0" layoutInCell="1" allowOverlap="1" wp14:anchorId="3E36A5F9" wp14:editId="04B9AA7B">
            <wp:simplePos x="0" y="0"/>
            <wp:positionH relativeFrom="margin">
              <wp:align>center</wp:align>
            </wp:positionH>
            <wp:positionV relativeFrom="paragraph">
              <wp:posOffset>137795</wp:posOffset>
            </wp:positionV>
            <wp:extent cx="4213860" cy="1859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860"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F2DB" w14:textId="41DC020F" w:rsidR="00F465A3" w:rsidRDefault="00F465A3" w:rsidP="002E1077">
      <w:pPr>
        <w:rPr>
          <w:b/>
          <w:sz w:val="28"/>
          <w:szCs w:val="28"/>
        </w:rPr>
      </w:pPr>
    </w:p>
    <w:p w14:paraId="3047C20E" w14:textId="0C141D6A" w:rsidR="00F465A3" w:rsidRDefault="00F465A3" w:rsidP="002E1077">
      <w:pPr>
        <w:rPr>
          <w:b/>
          <w:sz w:val="28"/>
          <w:szCs w:val="28"/>
        </w:rPr>
      </w:pPr>
    </w:p>
    <w:p w14:paraId="7AB9153D" w14:textId="2970CC08" w:rsidR="00F465A3" w:rsidRDefault="00F465A3" w:rsidP="002E1077">
      <w:pPr>
        <w:rPr>
          <w:b/>
          <w:sz w:val="28"/>
          <w:szCs w:val="28"/>
        </w:rPr>
      </w:pPr>
    </w:p>
    <w:p w14:paraId="675026F2" w14:textId="08F2FC2B" w:rsidR="00F465A3" w:rsidRDefault="00F465A3" w:rsidP="002E1077">
      <w:pPr>
        <w:rPr>
          <w:b/>
          <w:sz w:val="28"/>
          <w:szCs w:val="28"/>
        </w:rPr>
      </w:pPr>
    </w:p>
    <w:p w14:paraId="6CC0A076" w14:textId="34D8BA77" w:rsidR="00F465A3" w:rsidRDefault="00F465A3" w:rsidP="002E1077">
      <w:pPr>
        <w:rPr>
          <w:b/>
          <w:sz w:val="28"/>
          <w:szCs w:val="28"/>
        </w:rPr>
      </w:pPr>
    </w:p>
    <w:p w14:paraId="79763AC6" w14:textId="47B9AC13" w:rsidR="00F465A3" w:rsidRDefault="00F465A3" w:rsidP="002E1077">
      <w:pPr>
        <w:rPr>
          <w:b/>
          <w:sz w:val="28"/>
          <w:szCs w:val="28"/>
        </w:rPr>
      </w:pPr>
    </w:p>
    <w:p w14:paraId="390B2F57" w14:textId="3946A83E" w:rsidR="00F465A3" w:rsidRDefault="00F465A3" w:rsidP="002E1077">
      <w:pPr>
        <w:rPr>
          <w:b/>
          <w:sz w:val="28"/>
          <w:szCs w:val="28"/>
        </w:rPr>
      </w:pPr>
    </w:p>
    <w:p w14:paraId="66B11B80" w14:textId="3378FA8E" w:rsidR="00F465A3" w:rsidRDefault="00F465A3" w:rsidP="002E1077">
      <w:pPr>
        <w:rPr>
          <w:b/>
          <w:sz w:val="28"/>
          <w:szCs w:val="28"/>
        </w:rPr>
      </w:pPr>
    </w:p>
    <w:p w14:paraId="4330F97F" w14:textId="48E043CB" w:rsidR="00F465A3" w:rsidRDefault="00F465A3" w:rsidP="002E1077">
      <w:pPr>
        <w:rPr>
          <w:b/>
          <w:sz w:val="28"/>
          <w:szCs w:val="28"/>
        </w:rPr>
      </w:pPr>
    </w:p>
    <w:p w14:paraId="46952A67" w14:textId="63887F1E" w:rsidR="00F465A3" w:rsidRDefault="00F465A3" w:rsidP="002E1077">
      <w:pPr>
        <w:rPr>
          <w:b/>
          <w:sz w:val="28"/>
          <w:szCs w:val="28"/>
        </w:rPr>
      </w:pPr>
    </w:p>
    <w:p w14:paraId="0681899A" w14:textId="32889B68" w:rsidR="00F465A3" w:rsidRDefault="00F465A3" w:rsidP="002E1077">
      <w:pPr>
        <w:rPr>
          <w:b/>
          <w:sz w:val="28"/>
          <w:szCs w:val="28"/>
        </w:rPr>
      </w:pPr>
    </w:p>
    <w:p w14:paraId="3DBEC30B" w14:textId="5BED2009" w:rsidR="00F465A3" w:rsidRDefault="00F465A3" w:rsidP="002E1077">
      <w:pPr>
        <w:rPr>
          <w:b/>
          <w:sz w:val="28"/>
          <w:szCs w:val="28"/>
        </w:rPr>
      </w:pPr>
    </w:p>
    <w:p w14:paraId="32F2F0C8" w14:textId="77777777" w:rsidR="00434672" w:rsidRDefault="00434672" w:rsidP="002E1077">
      <w:pPr>
        <w:rPr>
          <w:b/>
          <w:sz w:val="28"/>
          <w:szCs w:val="28"/>
        </w:rPr>
      </w:pPr>
    </w:p>
    <w:p w14:paraId="612F0243" w14:textId="6376A8AB" w:rsidR="00F465A3" w:rsidRDefault="00F465A3" w:rsidP="002E1077">
      <w:pPr>
        <w:rPr>
          <w:b/>
          <w:sz w:val="28"/>
          <w:szCs w:val="28"/>
        </w:rPr>
      </w:pPr>
    </w:p>
    <w:p w14:paraId="1A040986" w14:textId="7157B0BF" w:rsidR="00434672" w:rsidRDefault="00434672" w:rsidP="00434672">
      <w:pPr>
        <w:spacing w:line="256" w:lineRule="auto"/>
        <w:ind w:left="381"/>
        <w:jc w:val="center"/>
        <w:rPr>
          <w:b/>
          <w:color w:val="44546A" w:themeColor="text2"/>
          <w:sz w:val="56"/>
          <w:szCs w:val="56"/>
        </w:rPr>
      </w:pPr>
      <w:r>
        <w:rPr>
          <w:b/>
          <w:color w:val="44546A" w:themeColor="text2"/>
          <w:sz w:val="56"/>
          <w:szCs w:val="56"/>
        </w:rPr>
        <w:t>Intimate Care Policy</w:t>
      </w:r>
    </w:p>
    <w:p w14:paraId="1F0DEA6B" w14:textId="77777777" w:rsidR="00F465A3" w:rsidRDefault="00F465A3" w:rsidP="00F465A3">
      <w:pPr>
        <w:spacing w:after="0" w:line="259" w:lineRule="auto"/>
        <w:ind w:left="381" w:firstLine="0"/>
        <w:jc w:val="center"/>
        <w:rPr>
          <w:b/>
          <w:color w:val="44546A" w:themeColor="text2"/>
          <w:sz w:val="36"/>
        </w:rPr>
      </w:pPr>
    </w:p>
    <w:p w14:paraId="73E6BB0C" w14:textId="77777777" w:rsidR="00F465A3" w:rsidRPr="00890FF3" w:rsidRDefault="00F465A3" w:rsidP="00F465A3">
      <w:pPr>
        <w:spacing w:after="0" w:line="259" w:lineRule="auto"/>
        <w:ind w:left="381" w:firstLine="0"/>
        <w:jc w:val="center"/>
        <w:rPr>
          <w:color w:val="44546A" w:themeColor="text2"/>
        </w:rPr>
      </w:pPr>
      <w:r>
        <w:rPr>
          <w:b/>
          <w:color w:val="44546A" w:themeColor="text2"/>
          <w:sz w:val="36"/>
        </w:rPr>
        <w:t>January 2022</w:t>
      </w:r>
    </w:p>
    <w:p w14:paraId="5A318A47" w14:textId="77777777" w:rsidR="00F465A3" w:rsidRDefault="00F465A3" w:rsidP="002E1077">
      <w:pPr>
        <w:rPr>
          <w:b/>
          <w:sz w:val="28"/>
          <w:szCs w:val="28"/>
        </w:rPr>
      </w:pPr>
    </w:p>
    <w:p w14:paraId="65B87F33" w14:textId="33B4D66F" w:rsidR="00F465A3" w:rsidRDefault="00F465A3" w:rsidP="002E1077">
      <w:pPr>
        <w:rPr>
          <w:b/>
          <w:sz w:val="28"/>
          <w:szCs w:val="28"/>
        </w:rPr>
      </w:pPr>
    </w:p>
    <w:p w14:paraId="3B93306C" w14:textId="18B57FBF" w:rsidR="00F465A3" w:rsidRDefault="00F465A3" w:rsidP="002E1077">
      <w:pPr>
        <w:rPr>
          <w:b/>
          <w:sz w:val="28"/>
          <w:szCs w:val="28"/>
        </w:rPr>
      </w:pPr>
    </w:p>
    <w:p w14:paraId="05F27411" w14:textId="415B7410" w:rsidR="00F465A3" w:rsidRDefault="00F465A3" w:rsidP="002E1077">
      <w:pPr>
        <w:rPr>
          <w:b/>
          <w:sz w:val="28"/>
          <w:szCs w:val="28"/>
        </w:rPr>
      </w:pPr>
    </w:p>
    <w:p w14:paraId="6C805304" w14:textId="11FDAC0E" w:rsidR="00F465A3" w:rsidRDefault="00F465A3" w:rsidP="002E1077">
      <w:pPr>
        <w:rPr>
          <w:b/>
          <w:sz w:val="28"/>
          <w:szCs w:val="28"/>
        </w:rPr>
      </w:pPr>
    </w:p>
    <w:p w14:paraId="4BBE4244" w14:textId="36FDD542" w:rsidR="00F465A3" w:rsidRDefault="00F465A3" w:rsidP="002E1077">
      <w:pPr>
        <w:rPr>
          <w:b/>
          <w:sz w:val="28"/>
          <w:szCs w:val="28"/>
        </w:rPr>
      </w:pPr>
    </w:p>
    <w:p w14:paraId="42EB1407" w14:textId="4F6C1C38" w:rsidR="00F465A3" w:rsidRDefault="00F465A3" w:rsidP="002E1077">
      <w:pPr>
        <w:rPr>
          <w:b/>
          <w:sz w:val="28"/>
          <w:szCs w:val="28"/>
        </w:rPr>
      </w:pPr>
    </w:p>
    <w:p w14:paraId="01837BB8" w14:textId="77777777" w:rsidR="00F465A3" w:rsidRDefault="00F465A3" w:rsidP="002E1077">
      <w:pPr>
        <w:rPr>
          <w:b/>
          <w:sz w:val="28"/>
          <w:szCs w:val="28"/>
        </w:rPr>
      </w:pPr>
    </w:p>
    <w:p w14:paraId="0E231720" w14:textId="733AD561" w:rsidR="00F465A3" w:rsidRDefault="00F465A3" w:rsidP="002E1077">
      <w:pPr>
        <w:rPr>
          <w:b/>
          <w:sz w:val="28"/>
          <w:szCs w:val="28"/>
        </w:rPr>
      </w:pPr>
    </w:p>
    <w:p w14:paraId="3C60F134" w14:textId="6E123D91" w:rsidR="00F465A3" w:rsidRDefault="00F465A3" w:rsidP="002E1077">
      <w:pPr>
        <w:rPr>
          <w:b/>
          <w:sz w:val="28"/>
          <w:szCs w:val="28"/>
        </w:rPr>
      </w:pPr>
    </w:p>
    <w:p w14:paraId="4E64EC3A" w14:textId="7ED11ACB" w:rsidR="00F465A3" w:rsidRPr="00B44EC4" w:rsidRDefault="00F465A3" w:rsidP="00F465A3">
      <w:pPr>
        <w:jc w:val="center"/>
        <w:rPr>
          <w:rFonts w:ascii="Gill Sans MT" w:hAnsi="Gill Sans MT"/>
          <w:color w:val="44546A"/>
          <w:sz w:val="20"/>
        </w:rPr>
      </w:pPr>
      <w:r w:rsidRPr="00B44EC4">
        <w:rPr>
          <w:rFonts w:ascii="Gill Sans MT" w:hAnsi="Gill Sans MT"/>
          <w:color w:val="44546A"/>
          <w:sz w:val="20"/>
        </w:rPr>
        <w:t>Our Lady of Lourdes Catholic Multi-Academy Trust - Company Number: 7743523</w:t>
      </w:r>
    </w:p>
    <w:p w14:paraId="10C742B7" w14:textId="77777777" w:rsidR="00F465A3" w:rsidRDefault="00F465A3" w:rsidP="00F465A3">
      <w:pPr>
        <w:jc w:val="cente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78C1188E" w14:textId="0CB3B878" w:rsidR="002E1077" w:rsidRPr="00A573AB" w:rsidRDefault="002E1077" w:rsidP="0060754A">
      <w:pPr>
        <w:jc w:val="center"/>
        <w:rPr>
          <w:b/>
          <w:sz w:val="28"/>
          <w:szCs w:val="28"/>
        </w:rPr>
      </w:pPr>
      <w:r>
        <w:rPr>
          <w:b/>
          <w:sz w:val="28"/>
          <w:szCs w:val="28"/>
        </w:rPr>
        <w:lastRenderedPageBreak/>
        <w:t>O</w:t>
      </w:r>
      <w:r w:rsidRPr="00A573AB">
        <w:rPr>
          <w:b/>
          <w:sz w:val="28"/>
          <w:szCs w:val="28"/>
        </w:rPr>
        <w:t>ur Lady of Lourdes Catholic Multi Academy Trust Mission Statement</w:t>
      </w:r>
    </w:p>
    <w:p w14:paraId="22D80ACE" w14:textId="77777777" w:rsidR="002E1077" w:rsidRDefault="002E1077" w:rsidP="002E1077">
      <w:pPr>
        <w:pStyle w:val="NoSpacing"/>
        <w:jc w:val="center"/>
      </w:pPr>
    </w:p>
    <w:p w14:paraId="04723500" w14:textId="77777777" w:rsidR="002E1077" w:rsidRDefault="002E1077" w:rsidP="002E1077">
      <w:pPr>
        <w:pStyle w:val="NoSpacing"/>
        <w:jc w:val="center"/>
      </w:pPr>
      <w:r w:rsidRPr="008067D2">
        <w:t xml:space="preserve">We are a partnership of Catholic schools and our aim is to provide the very best Catholic education for all in our community and so improve life chances through spiritual, </w:t>
      </w:r>
    </w:p>
    <w:p w14:paraId="2CC14AFC" w14:textId="77777777" w:rsidR="002E1077" w:rsidRDefault="002E1077" w:rsidP="002E1077">
      <w:pPr>
        <w:pStyle w:val="NoSpacing"/>
        <w:jc w:val="center"/>
      </w:pPr>
      <w:r w:rsidRPr="008067D2">
        <w:t>academic and social development.</w:t>
      </w:r>
      <w:r w:rsidRPr="008067D2">
        <w:br/>
        <w:t>We will achieve this by:</w:t>
      </w:r>
      <w:r w:rsidRPr="008067D2">
        <w:br/>
        <w:t xml:space="preserve">Placing the life and teachings of Jesus Christ at the </w:t>
      </w:r>
      <w:r w:rsidRPr="00B55A6E">
        <w:rPr>
          <w:lang w:val="en-GB"/>
        </w:rPr>
        <w:t>centre</w:t>
      </w:r>
      <w:r w:rsidRPr="008067D2">
        <w:t xml:space="preserve"> of all that we do</w:t>
      </w:r>
      <w:r>
        <w:t>.</w:t>
      </w:r>
      <w:r w:rsidRPr="008067D2">
        <w:br/>
        <w:t>Following the example of Our Lady of Lourdes by nurturing everyone so that we can all make the most of our God given talents</w:t>
      </w:r>
      <w:r>
        <w:t>.</w:t>
      </w:r>
      <w:r w:rsidRPr="008067D2">
        <w:br/>
        <w:t xml:space="preserve">Working together so that we can all achieve our full potential, </w:t>
      </w:r>
    </w:p>
    <w:p w14:paraId="55234731" w14:textId="0E666098" w:rsidR="002E1077" w:rsidRDefault="002E1077" w:rsidP="002E1077">
      <w:pPr>
        <w:pStyle w:val="NoSpacing"/>
        <w:jc w:val="center"/>
      </w:pPr>
      <w:r w:rsidRPr="008067D2">
        <w:t>deepen our faith and know that God loves us</w:t>
      </w:r>
      <w:r>
        <w:t>.</w:t>
      </w:r>
      <w:r w:rsidRPr="008067D2">
        <w:br/>
        <w:t>Being an example of healing, compassion and support for the most vulnerable in our society</w:t>
      </w:r>
      <w:r>
        <w:t>.</w:t>
      </w:r>
    </w:p>
    <w:p w14:paraId="08945FCB" w14:textId="3F2BA78B" w:rsidR="002E1077" w:rsidRDefault="002E1077" w:rsidP="002E1077">
      <w:pPr>
        <w:pStyle w:val="NoSpacing"/>
        <w:jc w:val="center"/>
      </w:pPr>
    </w:p>
    <w:p w14:paraId="08C74D33" w14:textId="5374696E" w:rsidR="002E1077" w:rsidRDefault="002E1077" w:rsidP="002E1077">
      <w:pPr>
        <w:pStyle w:val="NoSpacing"/>
        <w:jc w:val="center"/>
      </w:pPr>
    </w:p>
    <w:p w14:paraId="33FD8E48" w14:textId="5D1F9078" w:rsidR="002E1077" w:rsidRDefault="002E1077" w:rsidP="002E1077">
      <w:pPr>
        <w:pStyle w:val="NoSpacing"/>
        <w:jc w:val="center"/>
      </w:pPr>
    </w:p>
    <w:p w14:paraId="1EF6426F" w14:textId="685F52F2" w:rsidR="002E1077" w:rsidRDefault="002E1077" w:rsidP="002E1077">
      <w:pPr>
        <w:pStyle w:val="NoSpacing"/>
        <w:jc w:val="center"/>
      </w:pPr>
    </w:p>
    <w:p w14:paraId="2BFDF7B7" w14:textId="4914ED3D" w:rsidR="002E1077" w:rsidRDefault="002E1077" w:rsidP="002E1077">
      <w:pPr>
        <w:pStyle w:val="NoSpacing"/>
        <w:jc w:val="center"/>
      </w:pPr>
    </w:p>
    <w:p w14:paraId="1538FD6B" w14:textId="77777777" w:rsidR="009C53ED" w:rsidRPr="009C53ED" w:rsidRDefault="009C53ED" w:rsidP="009C53ED">
      <w:pPr>
        <w:spacing w:after="200" w:line="276" w:lineRule="auto"/>
        <w:ind w:left="0" w:firstLine="0"/>
        <w:jc w:val="center"/>
        <w:rPr>
          <w:rFonts w:ascii="Calibri" w:eastAsiaTheme="minorHAnsi" w:hAnsi="Calibri" w:cs="Calibri"/>
          <w:b/>
          <w:i/>
          <w:noProof/>
          <w:color w:val="auto"/>
          <w:sz w:val="22"/>
          <w:lang w:eastAsia="en-GB"/>
        </w:rPr>
      </w:pPr>
      <w:r w:rsidRPr="009C53ED">
        <w:rPr>
          <w:rFonts w:ascii="Calibri" w:eastAsiaTheme="minorHAnsi" w:hAnsi="Calibri" w:cs="Calibri"/>
          <w:b/>
          <w:i/>
          <w:noProof/>
          <w:color w:val="auto"/>
          <w:sz w:val="22"/>
          <w:lang w:eastAsia="en-GB"/>
        </w:rPr>
        <w:t>Joshua 1:9-10 “Have I not commanded you? Be strong and courageous. Do not be afraid; do not be discouraged, for the Lord your God will be with you wherever you go.”</w:t>
      </w:r>
    </w:p>
    <w:p w14:paraId="42DE1B1F" w14:textId="77777777" w:rsidR="002E1077" w:rsidRDefault="002E1077" w:rsidP="002E1077">
      <w:pPr>
        <w:pStyle w:val="NoSpacing"/>
        <w:jc w:val="center"/>
      </w:pPr>
    </w:p>
    <w:p w14:paraId="6AF9DC67" w14:textId="0E893E54" w:rsidR="002E1077" w:rsidRDefault="002E1077" w:rsidP="002E1077">
      <w:pPr>
        <w:pStyle w:val="NoSpacing"/>
        <w:jc w:val="center"/>
      </w:pPr>
    </w:p>
    <w:p w14:paraId="4228C700" w14:textId="77777777" w:rsidR="002E1077" w:rsidRDefault="002E1077" w:rsidP="002E1077">
      <w:pPr>
        <w:pStyle w:val="NoSpacing"/>
        <w:jc w:val="center"/>
      </w:pPr>
    </w:p>
    <w:p w14:paraId="5E669452" w14:textId="77777777" w:rsidR="00A37F52" w:rsidRDefault="00A37F52" w:rsidP="00F7655F">
      <w:pPr>
        <w:spacing w:after="200" w:line="276" w:lineRule="auto"/>
        <w:ind w:left="0" w:firstLine="0"/>
        <w:jc w:val="center"/>
        <w:rPr>
          <w:rFonts w:ascii="Calibri" w:eastAsiaTheme="minorHAnsi" w:hAnsi="Calibri" w:cs="Calibri"/>
          <w:b/>
          <w:i/>
          <w:noProof/>
          <w:color w:val="auto"/>
          <w:sz w:val="22"/>
          <w:lang w:eastAsia="en-GB"/>
        </w:rPr>
      </w:pPr>
    </w:p>
    <w:p w14:paraId="1009A585" w14:textId="77777777" w:rsidR="002E1077" w:rsidRPr="00F7655F" w:rsidRDefault="002E1077" w:rsidP="00F7655F">
      <w:pPr>
        <w:spacing w:after="200" w:line="276" w:lineRule="auto"/>
        <w:ind w:left="0" w:firstLine="0"/>
        <w:jc w:val="center"/>
        <w:rPr>
          <w:rFonts w:ascii="Calibri" w:eastAsiaTheme="minorHAnsi" w:hAnsi="Calibri" w:cs="Calibri"/>
          <w:b/>
          <w:i/>
          <w:noProof/>
          <w:color w:val="auto"/>
          <w:sz w:val="22"/>
          <w:lang w:eastAsia="en-GB"/>
        </w:rPr>
      </w:pPr>
    </w:p>
    <w:p w14:paraId="3F63C389" w14:textId="77777777" w:rsidR="00F7655F" w:rsidRDefault="00F7655F" w:rsidP="00F7655F">
      <w:pPr>
        <w:pStyle w:val="1bodycopy10pt"/>
        <w:rPr>
          <w:lang w:val="en-GB"/>
        </w:rPr>
      </w:pPr>
    </w:p>
    <w:tbl>
      <w:tblPr>
        <w:tblStyle w:val="TableGrid"/>
        <w:tblW w:w="9975" w:type="dxa"/>
        <w:tblInd w:w="-5" w:type="dxa"/>
        <w:tblLook w:val="04A0" w:firstRow="1" w:lastRow="0" w:firstColumn="1" w:lastColumn="0" w:noHBand="0" w:noVBand="1"/>
      </w:tblPr>
      <w:tblGrid>
        <w:gridCol w:w="4893"/>
        <w:gridCol w:w="5082"/>
      </w:tblGrid>
      <w:tr w:rsidR="00F7655F" w14:paraId="001B97AB" w14:textId="77777777" w:rsidTr="00F7655F">
        <w:trPr>
          <w:trHeight w:val="517"/>
        </w:trPr>
        <w:tc>
          <w:tcPr>
            <w:tcW w:w="4893" w:type="dxa"/>
          </w:tcPr>
          <w:p w14:paraId="71513456"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 xml:space="preserve">Date Issued </w:t>
            </w:r>
          </w:p>
        </w:tc>
        <w:tc>
          <w:tcPr>
            <w:tcW w:w="5082" w:type="dxa"/>
          </w:tcPr>
          <w:p w14:paraId="5351B1B7" w14:textId="64265A7B" w:rsidR="00F7655F" w:rsidRPr="00921F80" w:rsidRDefault="002E1077" w:rsidP="002E1077">
            <w:pPr>
              <w:pStyle w:val="NoSpacing"/>
            </w:pPr>
            <w:r>
              <w:t xml:space="preserve">Feb </w:t>
            </w:r>
            <w:r w:rsidR="00F7655F" w:rsidRPr="00921F80">
              <w:t>202</w:t>
            </w:r>
            <w:r w:rsidR="00F7655F">
              <w:t>2</w:t>
            </w:r>
          </w:p>
        </w:tc>
      </w:tr>
      <w:tr w:rsidR="00F7655F" w14:paraId="65AF6659" w14:textId="77777777" w:rsidTr="00F7655F">
        <w:trPr>
          <w:trHeight w:val="517"/>
        </w:trPr>
        <w:tc>
          <w:tcPr>
            <w:tcW w:w="4893" w:type="dxa"/>
          </w:tcPr>
          <w:p w14:paraId="3D963AF6" w14:textId="77777777" w:rsidR="00F7655F" w:rsidRPr="00921F80" w:rsidRDefault="00F7655F" w:rsidP="00611BA4">
            <w:pPr>
              <w:spacing w:after="200" w:line="276" w:lineRule="auto"/>
              <w:rPr>
                <w:rFonts w:ascii="Calibri" w:hAnsi="Calibri" w:cs="Calibri"/>
              </w:rPr>
            </w:pPr>
            <w:r w:rsidRPr="00921F80">
              <w:rPr>
                <w:rFonts w:ascii="Calibri" w:hAnsi="Calibri" w:cs="Calibri"/>
                <w:b/>
              </w:rPr>
              <w:t>Governors’ Committee Responsible</w:t>
            </w:r>
            <w:r w:rsidRPr="00921F80">
              <w:rPr>
                <w:rFonts w:ascii="Calibri" w:hAnsi="Calibri" w:cs="Calibri"/>
              </w:rPr>
              <w:t>:</w:t>
            </w:r>
          </w:p>
        </w:tc>
        <w:tc>
          <w:tcPr>
            <w:tcW w:w="5082" w:type="dxa"/>
          </w:tcPr>
          <w:p w14:paraId="4760BFEB" w14:textId="557DC428" w:rsidR="00F7655F" w:rsidRPr="00921F80" w:rsidRDefault="002E1077" w:rsidP="002E1077">
            <w:pPr>
              <w:pStyle w:val="NoSpacing"/>
            </w:pPr>
            <w:r>
              <w:t xml:space="preserve">OLoL </w:t>
            </w:r>
            <w:r w:rsidR="00F7655F" w:rsidRPr="00921F80">
              <w:t>Trust Standards Committee/Executive Board</w:t>
            </w:r>
          </w:p>
        </w:tc>
      </w:tr>
      <w:tr w:rsidR="00F7655F" w14:paraId="53C0BB24" w14:textId="77777777" w:rsidTr="00F7655F">
        <w:trPr>
          <w:trHeight w:val="517"/>
        </w:trPr>
        <w:tc>
          <w:tcPr>
            <w:tcW w:w="4893" w:type="dxa"/>
          </w:tcPr>
          <w:p w14:paraId="14F64538"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Updates</w:t>
            </w:r>
          </w:p>
        </w:tc>
        <w:tc>
          <w:tcPr>
            <w:tcW w:w="5082" w:type="dxa"/>
          </w:tcPr>
          <w:p w14:paraId="46CA2380" w14:textId="77777777" w:rsidR="00F7655F" w:rsidRPr="00921F80" w:rsidRDefault="00F7655F" w:rsidP="002E1077">
            <w:pPr>
              <w:pStyle w:val="NoSpacing"/>
            </w:pPr>
          </w:p>
        </w:tc>
      </w:tr>
      <w:tr w:rsidR="00F7655F" w14:paraId="1E7064F2" w14:textId="77777777" w:rsidTr="00F7655F">
        <w:trPr>
          <w:trHeight w:val="502"/>
        </w:trPr>
        <w:tc>
          <w:tcPr>
            <w:tcW w:w="4893" w:type="dxa"/>
          </w:tcPr>
          <w:p w14:paraId="23D84586"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Trust Board Safeguarding Governor</w:t>
            </w:r>
          </w:p>
        </w:tc>
        <w:tc>
          <w:tcPr>
            <w:tcW w:w="5082" w:type="dxa"/>
          </w:tcPr>
          <w:p w14:paraId="3AEFD94E" w14:textId="4FE7AC7A" w:rsidR="00F7655F" w:rsidRPr="00921F80" w:rsidRDefault="002E1077" w:rsidP="002E1077">
            <w:pPr>
              <w:pStyle w:val="NoSpacing"/>
              <w:rPr>
                <w:highlight w:val="yellow"/>
              </w:rPr>
            </w:pPr>
            <w:r>
              <w:t>Sue Dryden</w:t>
            </w:r>
          </w:p>
        </w:tc>
      </w:tr>
      <w:tr w:rsidR="00F7655F" w14:paraId="44C55F18" w14:textId="77777777" w:rsidTr="00F7655F">
        <w:trPr>
          <w:trHeight w:val="502"/>
        </w:trPr>
        <w:tc>
          <w:tcPr>
            <w:tcW w:w="4893" w:type="dxa"/>
          </w:tcPr>
          <w:p w14:paraId="58DD690F"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Trust Safeguarding Lead</w:t>
            </w:r>
          </w:p>
        </w:tc>
        <w:tc>
          <w:tcPr>
            <w:tcW w:w="5082" w:type="dxa"/>
          </w:tcPr>
          <w:p w14:paraId="411459CA" w14:textId="33D9E2E0" w:rsidR="00F7655F" w:rsidRPr="00921F80" w:rsidRDefault="002E1077" w:rsidP="002E1077">
            <w:pPr>
              <w:pStyle w:val="NoSpacing"/>
            </w:pPr>
            <w:r>
              <w:t xml:space="preserve">Moira </w:t>
            </w:r>
            <w:r w:rsidR="00B55A6E">
              <w:t>D</w:t>
            </w:r>
            <w:r>
              <w:t>ales</w:t>
            </w:r>
          </w:p>
        </w:tc>
      </w:tr>
      <w:tr w:rsidR="00F7655F" w14:paraId="45BFAF89" w14:textId="77777777" w:rsidTr="00F7655F">
        <w:trPr>
          <w:trHeight w:val="502"/>
        </w:trPr>
        <w:tc>
          <w:tcPr>
            <w:tcW w:w="4893" w:type="dxa"/>
          </w:tcPr>
          <w:p w14:paraId="62DDE4D9" w14:textId="77777777" w:rsidR="00F7655F" w:rsidRPr="00921F80" w:rsidRDefault="00F7655F" w:rsidP="00611BA4">
            <w:pPr>
              <w:spacing w:after="200" w:line="276" w:lineRule="auto"/>
              <w:rPr>
                <w:rFonts w:ascii="Calibri" w:hAnsi="Calibri" w:cs="Calibri"/>
              </w:rPr>
            </w:pPr>
            <w:r w:rsidRPr="00921F80">
              <w:rPr>
                <w:rFonts w:ascii="Calibri" w:hAnsi="Calibri" w:cs="Calibri"/>
                <w:b/>
              </w:rPr>
              <w:t xml:space="preserve">Status &amp; Review Cycle:  </w:t>
            </w:r>
          </w:p>
        </w:tc>
        <w:tc>
          <w:tcPr>
            <w:tcW w:w="5082" w:type="dxa"/>
          </w:tcPr>
          <w:p w14:paraId="75A13D75" w14:textId="6A199D8B" w:rsidR="00F7655F" w:rsidRPr="00921F80" w:rsidRDefault="002E1077" w:rsidP="002E1077">
            <w:pPr>
              <w:pStyle w:val="NoSpacing"/>
            </w:pPr>
            <w:r>
              <w:t>3-yearly</w:t>
            </w:r>
          </w:p>
        </w:tc>
      </w:tr>
      <w:tr w:rsidR="00F7655F" w14:paraId="66D7DA09" w14:textId="77777777" w:rsidTr="00F7655F">
        <w:trPr>
          <w:trHeight w:val="517"/>
        </w:trPr>
        <w:tc>
          <w:tcPr>
            <w:tcW w:w="4893" w:type="dxa"/>
          </w:tcPr>
          <w:p w14:paraId="65BDE253" w14:textId="77777777" w:rsidR="00F7655F" w:rsidRPr="00921F80" w:rsidRDefault="00F7655F" w:rsidP="00611BA4">
            <w:pPr>
              <w:spacing w:after="200" w:line="276" w:lineRule="auto"/>
              <w:rPr>
                <w:rFonts w:ascii="Calibri" w:hAnsi="Calibri" w:cs="Calibri"/>
              </w:rPr>
            </w:pPr>
            <w:r w:rsidRPr="00921F80">
              <w:rPr>
                <w:rFonts w:ascii="Calibri" w:hAnsi="Calibri" w:cs="Calibri"/>
                <w:b/>
              </w:rPr>
              <w:t>Next Review Date:</w:t>
            </w:r>
            <w:r w:rsidRPr="00921F80">
              <w:rPr>
                <w:rFonts w:ascii="Calibri" w:hAnsi="Calibri" w:cs="Calibri"/>
              </w:rPr>
              <w:t xml:space="preserve">   </w:t>
            </w:r>
          </w:p>
        </w:tc>
        <w:tc>
          <w:tcPr>
            <w:tcW w:w="5082" w:type="dxa"/>
          </w:tcPr>
          <w:p w14:paraId="40A075E6" w14:textId="4586C64C" w:rsidR="00F7655F" w:rsidRPr="00921F80" w:rsidRDefault="002E1077" w:rsidP="002E1077">
            <w:pPr>
              <w:pStyle w:val="NoSpacing"/>
            </w:pPr>
            <w:r>
              <w:t>Feb 2025</w:t>
            </w:r>
          </w:p>
        </w:tc>
      </w:tr>
      <w:tr w:rsidR="00F7655F" w14:paraId="6A6A3441" w14:textId="77777777" w:rsidTr="00F7655F">
        <w:trPr>
          <w:trHeight w:val="517"/>
        </w:trPr>
        <w:tc>
          <w:tcPr>
            <w:tcW w:w="4893" w:type="dxa"/>
          </w:tcPr>
          <w:p w14:paraId="01D4712D"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 xml:space="preserve">Author </w:t>
            </w:r>
          </w:p>
        </w:tc>
        <w:tc>
          <w:tcPr>
            <w:tcW w:w="5082" w:type="dxa"/>
          </w:tcPr>
          <w:p w14:paraId="4E068006" w14:textId="77777777" w:rsidR="00F7655F" w:rsidRPr="00921F80" w:rsidRDefault="00F7655F" w:rsidP="002E1077">
            <w:pPr>
              <w:pStyle w:val="NoSpacing"/>
            </w:pPr>
            <w:r>
              <w:t xml:space="preserve">Robert della-Spina, </w:t>
            </w:r>
            <w:r w:rsidRPr="00921F80">
              <w:t>Moira Dales</w:t>
            </w:r>
            <w:r>
              <w:t xml:space="preserve"> and Chris Maher</w:t>
            </w:r>
          </w:p>
        </w:tc>
      </w:tr>
    </w:tbl>
    <w:p w14:paraId="2DA4DCC7" w14:textId="77777777" w:rsidR="00F465A3" w:rsidRDefault="00F7655F" w:rsidP="00F465A3">
      <w:pPr>
        <w:pStyle w:val="NoSpacing"/>
      </w:pPr>
      <w:r>
        <w:rPr>
          <w:b/>
          <w:sz w:val="36"/>
        </w:rPr>
        <w:t xml:space="preserve"> </w:t>
      </w:r>
      <w:r>
        <w:t xml:space="preserve"> </w:t>
      </w:r>
    </w:p>
    <w:p w14:paraId="226E97B5" w14:textId="77777777" w:rsidR="00F465A3" w:rsidRDefault="00F465A3" w:rsidP="00F465A3">
      <w:pPr>
        <w:pStyle w:val="NoSpacing"/>
      </w:pPr>
    </w:p>
    <w:p w14:paraId="3987FB19" w14:textId="77777777" w:rsidR="00F465A3" w:rsidRDefault="00F465A3" w:rsidP="00F465A3">
      <w:pPr>
        <w:pStyle w:val="NoSpacing"/>
      </w:pPr>
    </w:p>
    <w:p w14:paraId="2A6486B9" w14:textId="77777777" w:rsidR="00CC4136" w:rsidRDefault="00CC4136" w:rsidP="00973514">
      <w:pPr>
        <w:rPr>
          <w:b/>
          <w:bCs/>
          <w:szCs w:val="24"/>
        </w:rPr>
      </w:pPr>
    </w:p>
    <w:p w14:paraId="48E64EDD" w14:textId="3969C983" w:rsidR="00973514" w:rsidRPr="00B20A90" w:rsidRDefault="00973514" w:rsidP="00973514">
      <w:pPr>
        <w:rPr>
          <w:rFonts w:asciiTheme="minorHAnsi" w:hAnsiTheme="minorHAnsi" w:cstheme="minorHAnsi"/>
          <w:b/>
          <w:bCs/>
          <w:sz w:val="32"/>
          <w:szCs w:val="32"/>
        </w:rPr>
      </w:pPr>
      <w:r w:rsidRPr="00B20A90">
        <w:rPr>
          <w:rFonts w:asciiTheme="minorHAnsi" w:hAnsiTheme="minorHAnsi" w:cstheme="minorHAnsi"/>
          <w:b/>
          <w:bCs/>
          <w:sz w:val="32"/>
          <w:szCs w:val="32"/>
        </w:rPr>
        <w:lastRenderedPageBreak/>
        <w:t>Contents</w:t>
      </w:r>
    </w:p>
    <w:p w14:paraId="145A7EDE" w14:textId="06212A4E" w:rsidR="00C43456" w:rsidRPr="00C43456" w:rsidRDefault="00C43456" w:rsidP="00C43456">
      <w:pPr>
        <w:rPr>
          <w:szCs w:val="24"/>
        </w:rPr>
      </w:pPr>
      <w:r w:rsidRPr="00C43456">
        <w:rPr>
          <w:szCs w:val="24"/>
        </w:rPr>
        <w:t xml:space="preserve">1. </w:t>
      </w:r>
      <w:r>
        <w:rPr>
          <w:szCs w:val="24"/>
        </w:rPr>
        <w:t xml:space="preserve">  </w:t>
      </w:r>
      <w:r w:rsidRPr="00C43456">
        <w:rPr>
          <w:szCs w:val="24"/>
        </w:rPr>
        <w:t>Introduction</w:t>
      </w:r>
      <w:r w:rsidRPr="00C43456">
        <w:rPr>
          <w:szCs w:val="24"/>
        </w:rPr>
        <w:tab/>
      </w:r>
    </w:p>
    <w:p w14:paraId="6EC1C085" w14:textId="3244BF91" w:rsidR="00C43456" w:rsidRPr="00C43456" w:rsidRDefault="00C43456" w:rsidP="00C43456">
      <w:pPr>
        <w:rPr>
          <w:szCs w:val="24"/>
        </w:rPr>
      </w:pPr>
      <w:r w:rsidRPr="00C43456">
        <w:rPr>
          <w:szCs w:val="24"/>
        </w:rPr>
        <w:t xml:space="preserve">2. </w:t>
      </w:r>
      <w:r>
        <w:rPr>
          <w:szCs w:val="24"/>
        </w:rPr>
        <w:t xml:space="preserve">  </w:t>
      </w:r>
      <w:r w:rsidRPr="00C43456">
        <w:rPr>
          <w:szCs w:val="24"/>
        </w:rPr>
        <w:t>Aims</w:t>
      </w:r>
      <w:r w:rsidRPr="00C43456">
        <w:rPr>
          <w:szCs w:val="24"/>
        </w:rPr>
        <w:tab/>
      </w:r>
    </w:p>
    <w:p w14:paraId="1A039F29" w14:textId="4F18FD7E" w:rsidR="00C43456" w:rsidRPr="00C43456" w:rsidRDefault="00C43456" w:rsidP="00C43456">
      <w:pPr>
        <w:rPr>
          <w:szCs w:val="24"/>
        </w:rPr>
      </w:pPr>
      <w:r w:rsidRPr="00C43456">
        <w:rPr>
          <w:szCs w:val="24"/>
        </w:rPr>
        <w:t xml:space="preserve">3. </w:t>
      </w:r>
      <w:r>
        <w:rPr>
          <w:szCs w:val="24"/>
        </w:rPr>
        <w:t xml:space="preserve">  </w:t>
      </w:r>
      <w:r w:rsidRPr="00C43456">
        <w:rPr>
          <w:szCs w:val="24"/>
        </w:rPr>
        <w:t>Legislation and statutory guidance</w:t>
      </w:r>
      <w:r w:rsidRPr="00C43456">
        <w:rPr>
          <w:szCs w:val="24"/>
        </w:rPr>
        <w:tab/>
      </w:r>
    </w:p>
    <w:p w14:paraId="17FDB0A7" w14:textId="7B73311A" w:rsidR="00C43456" w:rsidRPr="00C43456" w:rsidRDefault="00C43456" w:rsidP="00C43456">
      <w:pPr>
        <w:rPr>
          <w:szCs w:val="24"/>
        </w:rPr>
      </w:pPr>
      <w:r w:rsidRPr="00C43456">
        <w:rPr>
          <w:szCs w:val="24"/>
        </w:rPr>
        <w:t xml:space="preserve">3. </w:t>
      </w:r>
      <w:r>
        <w:rPr>
          <w:szCs w:val="24"/>
        </w:rPr>
        <w:t xml:space="preserve">  </w:t>
      </w:r>
      <w:r w:rsidRPr="00C43456">
        <w:rPr>
          <w:szCs w:val="24"/>
        </w:rPr>
        <w:t>Role of parents</w:t>
      </w:r>
      <w:r w:rsidRPr="00C43456">
        <w:rPr>
          <w:szCs w:val="24"/>
        </w:rPr>
        <w:tab/>
      </w:r>
    </w:p>
    <w:p w14:paraId="7A6EB874" w14:textId="77D473D8" w:rsidR="00C43456" w:rsidRPr="00C43456" w:rsidRDefault="00C43456" w:rsidP="00C43456">
      <w:pPr>
        <w:rPr>
          <w:szCs w:val="24"/>
        </w:rPr>
      </w:pPr>
      <w:r w:rsidRPr="00C43456">
        <w:rPr>
          <w:szCs w:val="24"/>
        </w:rPr>
        <w:t xml:space="preserve">3.1 </w:t>
      </w:r>
      <w:r>
        <w:rPr>
          <w:szCs w:val="24"/>
        </w:rPr>
        <w:t xml:space="preserve">  </w:t>
      </w:r>
      <w:r w:rsidRPr="00C43456">
        <w:rPr>
          <w:szCs w:val="24"/>
        </w:rPr>
        <w:t>Seeking parental permission</w:t>
      </w:r>
      <w:r w:rsidRPr="00C43456">
        <w:rPr>
          <w:szCs w:val="24"/>
        </w:rPr>
        <w:tab/>
      </w:r>
    </w:p>
    <w:p w14:paraId="04A7266A" w14:textId="71EC2D92" w:rsidR="00C43456" w:rsidRPr="00C43456" w:rsidRDefault="00C43456" w:rsidP="00C43456">
      <w:pPr>
        <w:rPr>
          <w:szCs w:val="24"/>
        </w:rPr>
      </w:pPr>
      <w:r w:rsidRPr="00C43456">
        <w:rPr>
          <w:szCs w:val="24"/>
        </w:rPr>
        <w:t xml:space="preserve">3.2 </w:t>
      </w:r>
      <w:r>
        <w:rPr>
          <w:szCs w:val="24"/>
        </w:rPr>
        <w:t xml:space="preserve">  </w:t>
      </w:r>
      <w:r w:rsidRPr="00C43456">
        <w:rPr>
          <w:szCs w:val="24"/>
        </w:rPr>
        <w:t>Creating an intimate care plan</w:t>
      </w:r>
      <w:r w:rsidRPr="00C43456">
        <w:rPr>
          <w:szCs w:val="24"/>
        </w:rPr>
        <w:tab/>
      </w:r>
    </w:p>
    <w:p w14:paraId="1B79761E" w14:textId="0637D534" w:rsidR="00C43456" w:rsidRPr="00C43456" w:rsidRDefault="00C43456" w:rsidP="00C43456">
      <w:pPr>
        <w:rPr>
          <w:szCs w:val="24"/>
        </w:rPr>
      </w:pPr>
      <w:r w:rsidRPr="00C43456">
        <w:rPr>
          <w:szCs w:val="24"/>
        </w:rPr>
        <w:t xml:space="preserve">3.3 </w:t>
      </w:r>
      <w:r>
        <w:rPr>
          <w:szCs w:val="24"/>
        </w:rPr>
        <w:t xml:space="preserve">  </w:t>
      </w:r>
      <w:r w:rsidRPr="00C43456">
        <w:rPr>
          <w:szCs w:val="24"/>
        </w:rPr>
        <w:t>Sharing information</w:t>
      </w:r>
      <w:r w:rsidRPr="00C43456">
        <w:rPr>
          <w:szCs w:val="24"/>
        </w:rPr>
        <w:tab/>
      </w:r>
    </w:p>
    <w:p w14:paraId="1DB52CED" w14:textId="019A07DA" w:rsidR="00C43456" w:rsidRPr="00C43456" w:rsidRDefault="00C43456" w:rsidP="00C43456">
      <w:pPr>
        <w:rPr>
          <w:szCs w:val="24"/>
        </w:rPr>
      </w:pPr>
      <w:r w:rsidRPr="00C43456">
        <w:rPr>
          <w:szCs w:val="24"/>
        </w:rPr>
        <w:t xml:space="preserve">4. </w:t>
      </w:r>
      <w:r>
        <w:rPr>
          <w:szCs w:val="24"/>
        </w:rPr>
        <w:t xml:space="preserve">  </w:t>
      </w:r>
      <w:r w:rsidRPr="00C43456">
        <w:rPr>
          <w:szCs w:val="24"/>
        </w:rPr>
        <w:t>Role of staff</w:t>
      </w:r>
      <w:r w:rsidRPr="00C43456">
        <w:rPr>
          <w:szCs w:val="24"/>
        </w:rPr>
        <w:tab/>
      </w:r>
    </w:p>
    <w:p w14:paraId="4A893346" w14:textId="65EA3D19" w:rsidR="00C43456" w:rsidRPr="00C43456" w:rsidRDefault="00C43456" w:rsidP="00C43456">
      <w:pPr>
        <w:rPr>
          <w:szCs w:val="24"/>
        </w:rPr>
      </w:pPr>
      <w:r w:rsidRPr="00C43456">
        <w:rPr>
          <w:szCs w:val="24"/>
        </w:rPr>
        <w:t xml:space="preserve">4.1 </w:t>
      </w:r>
      <w:r>
        <w:rPr>
          <w:szCs w:val="24"/>
        </w:rPr>
        <w:t xml:space="preserve">  </w:t>
      </w:r>
      <w:r w:rsidRPr="00C43456">
        <w:rPr>
          <w:szCs w:val="24"/>
        </w:rPr>
        <w:t>Which staff will be responsible</w:t>
      </w:r>
      <w:r w:rsidRPr="00C43456">
        <w:rPr>
          <w:szCs w:val="24"/>
        </w:rPr>
        <w:tab/>
      </w:r>
    </w:p>
    <w:p w14:paraId="0C80E098" w14:textId="627305FC" w:rsidR="00C43456" w:rsidRPr="00C43456" w:rsidRDefault="00C43456" w:rsidP="00C43456">
      <w:pPr>
        <w:rPr>
          <w:szCs w:val="24"/>
        </w:rPr>
      </w:pPr>
      <w:r w:rsidRPr="00C43456">
        <w:rPr>
          <w:szCs w:val="24"/>
        </w:rPr>
        <w:t xml:space="preserve">4.2 </w:t>
      </w:r>
      <w:r>
        <w:rPr>
          <w:szCs w:val="24"/>
        </w:rPr>
        <w:t xml:space="preserve">  </w:t>
      </w:r>
      <w:r w:rsidRPr="00C43456">
        <w:rPr>
          <w:szCs w:val="24"/>
        </w:rPr>
        <w:t>How staff will be trained</w:t>
      </w:r>
      <w:r w:rsidRPr="00C43456">
        <w:rPr>
          <w:szCs w:val="24"/>
        </w:rPr>
        <w:tab/>
      </w:r>
    </w:p>
    <w:p w14:paraId="4734EABB" w14:textId="75F9ED86" w:rsidR="00C43456" w:rsidRPr="00C43456" w:rsidRDefault="00C43456" w:rsidP="00C43456">
      <w:pPr>
        <w:rPr>
          <w:szCs w:val="24"/>
        </w:rPr>
      </w:pPr>
      <w:r w:rsidRPr="00C43456">
        <w:rPr>
          <w:szCs w:val="24"/>
        </w:rPr>
        <w:t xml:space="preserve">5. </w:t>
      </w:r>
      <w:r>
        <w:rPr>
          <w:szCs w:val="24"/>
        </w:rPr>
        <w:t xml:space="preserve">  </w:t>
      </w:r>
      <w:r w:rsidRPr="00C43456">
        <w:rPr>
          <w:szCs w:val="24"/>
        </w:rPr>
        <w:t>Intimate care procedures</w:t>
      </w:r>
      <w:r w:rsidRPr="00C43456">
        <w:rPr>
          <w:szCs w:val="24"/>
        </w:rPr>
        <w:tab/>
      </w:r>
    </w:p>
    <w:p w14:paraId="541DD4A9" w14:textId="578D06C7" w:rsidR="00C43456" w:rsidRPr="00C43456" w:rsidRDefault="00C43456" w:rsidP="00C43456">
      <w:pPr>
        <w:rPr>
          <w:szCs w:val="24"/>
        </w:rPr>
      </w:pPr>
      <w:r w:rsidRPr="00C43456">
        <w:rPr>
          <w:szCs w:val="24"/>
        </w:rPr>
        <w:t xml:space="preserve">5.1 </w:t>
      </w:r>
      <w:r>
        <w:rPr>
          <w:szCs w:val="24"/>
        </w:rPr>
        <w:t xml:space="preserve">  </w:t>
      </w:r>
      <w:r w:rsidRPr="00C43456">
        <w:rPr>
          <w:szCs w:val="24"/>
        </w:rPr>
        <w:t>How procedures will happen</w:t>
      </w:r>
      <w:r w:rsidRPr="00C43456">
        <w:rPr>
          <w:szCs w:val="24"/>
        </w:rPr>
        <w:tab/>
      </w:r>
    </w:p>
    <w:p w14:paraId="1774313D" w14:textId="26DA1E27" w:rsidR="00C43456" w:rsidRPr="00C43456" w:rsidRDefault="00C43456" w:rsidP="00C43456">
      <w:pPr>
        <w:rPr>
          <w:szCs w:val="24"/>
        </w:rPr>
      </w:pPr>
      <w:r w:rsidRPr="00C43456">
        <w:rPr>
          <w:szCs w:val="24"/>
        </w:rPr>
        <w:t xml:space="preserve">5.2 </w:t>
      </w:r>
      <w:r>
        <w:rPr>
          <w:szCs w:val="24"/>
        </w:rPr>
        <w:t xml:space="preserve">  </w:t>
      </w:r>
      <w:r w:rsidRPr="00C43456">
        <w:rPr>
          <w:szCs w:val="24"/>
        </w:rPr>
        <w:t>Concerns about safeguarding</w:t>
      </w:r>
      <w:r w:rsidRPr="00C43456">
        <w:rPr>
          <w:szCs w:val="24"/>
        </w:rPr>
        <w:tab/>
      </w:r>
    </w:p>
    <w:p w14:paraId="5F919C78" w14:textId="1DEB6D1B" w:rsidR="00C43456" w:rsidRPr="00C43456" w:rsidRDefault="00C43456" w:rsidP="00C43456">
      <w:pPr>
        <w:rPr>
          <w:szCs w:val="24"/>
        </w:rPr>
      </w:pPr>
      <w:r w:rsidRPr="00C43456">
        <w:rPr>
          <w:szCs w:val="24"/>
        </w:rPr>
        <w:t xml:space="preserve">6. </w:t>
      </w:r>
      <w:r>
        <w:rPr>
          <w:szCs w:val="24"/>
        </w:rPr>
        <w:t xml:space="preserve">  </w:t>
      </w:r>
      <w:r w:rsidRPr="00C43456">
        <w:rPr>
          <w:szCs w:val="24"/>
        </w:rPr>
        <w:t>Monitoring arrangements</w:t>
      </w:r>
      <w:r w:rsidRPr="00C43456">
        <w:rPr>
          <w:szCs w:val="24"/>
        </w:rPr>
        <w:tab/>
      </w:r>
    </w:p>
    <w:p w14:paraId="702C80FB" w14:textId="0F4E3DDF" w:rsidR="00C43456" w:rsidRPr="00C43456" w:rsidRDefault="00C43456" w:rsidP="00C43456">
      <w:pPr>
        <w:rPr>
          <w:szCs w:val="24"/>
        </w:rPr>
      </w:pPr>
      <w:r w:rsidRPr="00C43456">
        <w:rPr>
          <w:szCs w:val="24"/>
        </w:rPr>
        <w:t xml:space="preserve">7. </w:t>
      </w:r>
      <w:r>
        <w:rPr>
          <w:szCs w:val="24"/>
        </w:rPr>
        <w:t xml:space="preserve">  </w:t>
      </w:r>
      <w:r w:rsidRPr="00C43456">
        <w:rPr>
          <w:szCs w:val="24"/>
        </w:rPr>
        <w:t>Links with other policies</w:t>
      </w:r>
      <w:r w:rsidRPr="00C43456">
        <w:rPr>
          <w:szCs w:val="24"/>
        </w:rPr>
        <w:tab/>
      </w:r>
    </w:p>
    <w:p w14:paraId="765D11C5" w14:textId="2077794E" w:rsidR="00C43456" w:rsidRPr="00C43456" w:rsidRDefault="00C43456" w:rsidP="00C43456">
      <w:pPr>
        <w:rPr>
          <w:szCs w:val="24"/>
        </w:rPr>
      </w:pPr>
      <w:r w:rsidRPr="00C43456">
        <w:rPr>
          <w:szCs w:val="24"/>
        </w:rPr>
        <w:t xml:space="preserve">8. </w:t>
      </w:r>
      <w:r>
        <w:rPr>
          <w:szCs w:val="24"/>
        </w:rPr>
        <w:t xml:space="preserve">  </w:t>
      </w:r>
      <w:r w:rsidRPr="00C43456">
        <w:rPr>
          <w:szCs w:val="24"/>
        </w:rPr>
        <w:t>Further Guidance</w:t>
      </w:r>
      <w:r w:rsidRPr="00C43456">
        <w:rPr>
          <w:szCs w:val="24"/>
        </w:rPr>
        <w:tab/>
      </w:r>
    </w:p>
    <w:p w14:paraId="6B7FA4AE" w14:textId="77777777" w:rsidR="00C43456" w:rsidRPr="00C43456" w:rsidRDefault="00C43456" w:rsidP="00C43456">
      <w:pPr>
        <w:rPr>
          <w:szCs w:val="24"/>
        </w:rPr>
      </w:pPr>
      <w:r w:rsidRPr="00C43456">
        <w:rPr>
          <w:szCs w:val="24"/>
        </w:rPr>
        <w:t>Appendix 1: template intimate care plan</w:t>
      </w:r>
      <w:r w:rsidRPr="00C43456">
        <w:rPr>
          <w:szCs w:val="24"/>
        </w:rPr>
        <w:tab/>
      </w:r>
    </w:p>
    <w:p w14:paraId="1ADD99A1" w14:textId="77777777" w:rsidR="00C43456" w:rsidRPr="00C43456" w:rsidRDefault="00C43456" w:rsidP="00C43456">
      <w:pPr>
        <w:rPr>
          <w:szCs w:val="24"/>
        </w:rPr>
      </w:pPr>
      <w:r w:rsidRPr="00C43456">
        <w:rPr>
          <w:szCs w:val="24"/>
        </w:rPr>
        <w:t>Appendix 2: template parent/carer consent form</w:t>
      </w:r>
      <w:r w:rsidRPr="00C43456">
        <w:rPr>
          <w:szCs w:val="24"/>
        </w:rPr>
        <w:tab/>
      </w:r>
    </w:p>
    <w:p w14:paraId="425B770D" w14:textId="77777777" w:rsidR="00C43456" w:rsidRPr="00C43456" w:rsidRDefault="00C43456" w:rsidP="00C43456">
      <w:pPr>
        <w:rPr>
          <w:szCs w:val="24"/>
        </w:rPr>
      </w:pPr>
      <w:r w:rsidRPr="00C43456">
        <w:rPr>
          <w:szCs w:val="24"/>
        </w:rPr>
        <w:t>Appendix 3: Intimate care record</w:t>
      </w:r>
      <w:r w:rsidRPr="00C43456">
        <w:rPr>
          <w:szCs w:val="24"/>
        </w:rPr>
        <w:tab/>
      </w:r>
    </w:p>
    <w:p w14:paraId="71509978" w14:textId="17CEF1F4" w:rsidR="00973514" w:rsidRPr="00B20A90" w:rsidRDefault="00973514" w:rsidP="00973514">
      <w:pPr>
        <w:rPr>
          <w:rFonts w:asciiTheme="minorHAnsi" w:hAnsiTheme="minorHAnsi" w:cstheme="minorHAnsi"/>
          <w:szCs w:val="24"/>
        </w:rPr>
      </w:pPr>
    </w:p>
    <w:p w14:paraId="2F3BE4DD" w14:textId="2EC8903B" w:rsidR="00F465A3" w:rsidRPr="00B20A90" w:rsidRDefault="00F465A3" w:rsidP="00F465A3">
      <w:pPr>
        <w:pStyle w:val="NoSpacing"/>
        <w:rPr>
          <w:rFonts w:cstheme="minorHAnsi"/>
        </w:rPr>
      </w:pPr>
    </w:p>
    <w:p w14:paraId="54EFFB87" w14:textId="024F4B4B" w:rsidR="009D1E41" w:rsidRPr="00B20A90" w:rsidRDefault="009D1E41" w:rsidP="00D82F06">
      <w:pPr>
        <w:ind w:left="0" w:firstLine="0"/>
        <w:rPr>
          <w:rFonts w:asciiTheme="minorHAnsi" w:hAnsiTheme="minorHAnsi" w:cstheme="minorHAnsi"/>
        </w:rPr>
      </w:pPr>
    </w:p>
    <w:p w14:paraId="7391CFE5" w14:textId="110307C6" w:rsidR="003A3C20" w:rsidRPr="00B20A90" w:rsidRDefault="004824F9" w:rsidP="00D82F06">
      <w:pPr>
        <w:spacing w:after="17" w:line="259" w:lineRule="auto"/>
        <w:ind w:left="374" w:firstLine="0"/>
        <w:jc w:val="left"/>
        <w:rPr>
          <w:rFonts w:asciiTheme="minorHAnsi" w:hAnsiTheme="minorHAnsi" w:cstheme="minorHAnsi"/>
          <w:sz w:val="20"/>
        </w:rPr>
      </w:pPr>
      <w:r w:rsidRPr="00B20A90">
        <w:rPr>
          <w:rFonts w:asciiTheme="minorHAnsi" w:hAnsiTheme="minorHAnsi" w:cstheme="minorHAnsi"/>
          <w:sz w:val="20"/>
        </w:rPr>
        <w:t xml:space="preserve"> </w:t>
      </w:r>
    </w:p>
    <w:p w14:paraId="399AF2F0" w14:textId="77777777" w:rsidR="00B20A90" w:rsidRPr="00B20A90" w:rsidRDefault="00B20A90">
      <w:pPr>
        <w:spacing w:after="160" w:line="259" w:lineRule="auto"/>
        <w:ind w:left="0" w:firstLine="0"/>
        <w:jc w:val="left"/>
        <w:rPr>
          <w:rFonts w:asciiTheme="minorHAnsi" w:hAnsiTheme="minorHAnsi" w:cstheme="minorHAnsi"/>
          <w:sz w:val="20"/>
        </w:rPr>
      </w:pPr>
    </w:p>
    <w:p w14:paraId="651F6FDF" w14:textId="77777777" w:rsidR="00B20A90" w:rsidRPr="00B20A90" w:rsidRDefault="00B20A90">
      <w:pPr>
        <w:spacing w:after="160" w:line="259" w:lineRule="auto"/>
        <w:ind w:left="0" w:firstLine="0"/>
        <w:jc w:val="left"/>
        <w:rPr>
          <w:rFonts w:asciiTheme="minorHAnsi" w:hAnsiTheme="minorHAnsi" w:cstheme="minorHAnsi"/>
          <w:sz w:val="20"/>
        </w:rPr>
      </w:pPr>
    </w:p>
    <w:p w14:paraId="492D6465" w14:textId="22756900" w:rsidR="00B20A90" w:rsidRDefault="00B20A90">
      <w:pPr>
        <w:spacing w:after="160" w:line="259" w:lineRule="auto"/>
        <w:ind w:left="0" w:firstLine="0"/>
        <w:jc w:val="left"/>
        <w:rPr>
          <w:rFonts w:asciiTheme="minorHAnsi" w:hAnsiTheme="minorHAnsi" w:cstheme="minorHAnsi"/>
          <w:sz w:val="20"/>
        </w:rPr>
      </w:pPr>
    </w:p>
    <w:p w14:paraId="0D49D94E" w14:textId="65223091" w:rsidR="00C43456" w:rsidRDefault="00C43456">
      <w:pPr>
        <w:spacing w:after="160" w:line="259" w:lineRule="auto"/>
        <w:ind w:left="0" w:firstLine="0"/>
        <w:jc w:val="left"/>
        <w:rPr>
          <w:rFonts w:asciiTheme="minorHAnsi" w:hAnsiTheme="minorHAnsi" w:cstheme="minorHAnsi"/>
          <w:sz w:val="20"/>
        </w:rPr>
      </w:pPr>
    </w:p>
    <w:p w14:paraId="6BAE2375" w14:textId="77777777" w:rsidR="00C43456" w:rsidRPr="00B20A90" w:rsidRDefault="00C43456">
      <w:pPr>
        <w:spacing w:after="160" w:line="259" w:lineRule="auto"/>
        <w:ind w:left="0" w:firstLine="0"/>
        <w:jc w:val="left"/>
        <w:rPr>
          <w:rFonts w:asciiTheme="minorHAnsi" w:hAnsiTheme="minorHAnsi" w:cstheme="minorHAnsi"/>
          <w:sz w:val="20"/>
        </w:rPr>
      </w:pPr>
    </w:p>
    <w:p w14:paraId="30844A90" w14:textId="77777777" w:rsidR="00B20A90" w:rsidRPr="00B20A90" w:rsidRDefault="00B20A90">
      <w:pPr>
        <w:spacing w:after="160" w:line="259" w:lineRule="auto"/>
        <w:ind w:left="0" w:firstLine="0"/>
        <w:jc w:val="left"/>
        <w:rPr>
          <w:rFonts w:asciiTheme="minorHAnsi" w:hAnsiTheme="minorHAnsi" w:cstheme="minorHAnsi"/>
          <w:sz w:val="20"/>
        </w:rPr>
      </w:pPr>
    </w:p>
    <w:p w14:paraId="0A9F82E5" w14:textId="6160E4F1" w:rsidR="00B20A90" w:rsidRDefault="00B20A90">
      <w:pPr>
        <w:spacing w:after="160" w:line="259" w:lineRule="auto"/>
        <w:ind w:left="0" w:firstLine="0"/>
        <w:jc w:val="left"/>
        <w:rPr>
          <w:rFonts w:asciiTheme="minorHAnsi" w:hAnsiTheme="minorHAnsi" w:cstheme="minorHAnsi"/>
          <w:sz w:val="20"/>
        </w:rPr>
      </w:pPr>
    </w:p>
    <w:p w14:paraId="5D3BE89C" w14:textId="5E579A90" w:rsidR="00C43456" w:rsidRDefault="00C43456">
      <w:pPr>
        <w:spacing w:after="160" w:line="259" w:lineRule="auto"/>
        <w:ind w:left="0" w:firstLine="0"/>
        <w:jc w:val="left"/>
        <w:rPr>
          <w:rFonts w:asciiTheme="minorHAnsi" w:hAnsiTheme="minorHAnsi" w:cstheme="minorHAnsi"/>
          <w:sz w:val="20"/>
        </w:rPr>
      </w:pPr>
    </w:p>
    <w:p w14:paraId="61D163BF" w14:textId="38EC83A2" w:rsidR="00C43456" w:rsidRDefault="00C43456">
      <w:pPr>
        <w:spacing w:after="160" w:line="259" w:lineRule="auto"/>
        <w:ind w:left="0" w:firstLine="0"/>
        <w:jc w:val="left"/>
        <w:rPr>
          <w:rFonts w:asciiTheme="minorHAnsi" w:hAnsiTheme="minorHAnsi" w:cstheme="minorHAnsi"/>
          <w:sz w:val="20"/>
        </w:rPr>
      </w:pPr>
    </w:p>
    <w:p w14:paraId="6482B13F" w14:textId="04D69E19" w:rsidR="00C43456" w:rsidRDefault="00C43456">
      <w:pPr>
        <w:spacing w:after="160" w:line="259" w:lineRule="auto"/>
        <w:ind w:left="0" w:firstLine="0"/>
        <w:jc w:val="left"/>
        <w:rPr>
          <w:rFonts w:asciiTheme="minorHAnsi" w:hAnsiTheme="minorHAnsi" w:cstheme="minorHAnsi"/>
          <w:sz w:val="20"/>
        </w:rPr>
      </w:pPr>
    </w:p>
    <w:p w14:paraId="387BE140" w14:textId="037D28A0" w:rsidR="00C43456" w:rsidRDefault="00C43456">
      <w:pPr>
        <w:spacing w:after="160" w:line="259" w:lineRule="auto"/>
        <w:ind w:left="0" w:firstLine="0"/>
        <w:jc w:val="left"/>
        <w:rPr>
          <w:rFonts w:asciiTheme="minorHAnsi" w:hAnsiTheme="minorHAnsi" w:cstheme="minorHAnsi"/>
          <w:sz w:val="20"/>
        </w:rPr>
      </w:pPr>
    </w:p>
    <w:p w14:paraId="738C2377" w14:textId="623985EA" w:rsidR="00C43456" w:rsidRDefault="00C43456">
      <w:pPr>
        <w:spacing w:after="160" w:line="259" w:lineRule="auto"/>
        <w:ind w:left="0" w:firstLine="0"/>
        <w:jc w:val="left"/>
        <w:rPr>
          <w:rFonts w:asciiTheme="minorHAnsi" w:hAnsiTheme="minorHAnsi" w:cstheme="minorHAnsi"/>
          <w:sz w:val="20"/>
        </w:rPr>
      </w:pPr>
    </w:p>
    <w:p w14:paraId="53D33B3F" w14:textId="6994C689" w:rsidR="00C43456" w:rsidRDefault="00C43456">
      <w:pPr>
        <w:spacing w:after="160" w:line="259" w:lineRule="auto"/>
        <w:ind w:left="0" w:firstLine="0"/>
        <w:jc w:val="left"/>
        <w:rPr>
          <w:rFonts w:asciiTheme="minorHAnsi" w:hAnsiTheme="minorHAnsi" w:cstheme="minorHAnsi"/>
          <w:sz w:val="20"/>
        </w:rPr>
      </w:pPr>
    </w:p>
    <w:p w14:paraId="0B917022" w14:textId="65876D37" w:rsidR="00C43456" w:rsidRDefault="00C43456">
      <w:pPr>
        <w:spacing w:after="160" w:line="259" w:lineRule="auto"/>
        <w:ind w:left="0" w:firstLine="0"/>
        <w:jc w:val="left"/>
        <w:rPr>
          <w:rFonts w:asciiTheme="minorHAnsi" w:hAnsiTheme="minorHAnsi" w:cstheme="minorHAnsi"/>
          <w:sz w:val="20"/>
        </w:rPr>
      </w:pPr>
    </w:p>
    <w:p w14:paraId="087B3041"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32"/>
          <w:szCs w:val="24"/>
          <w:u w:val="single"/>
          <w:lang w:eastAsia="en-GB"/>
        </w:rPr>
      </w:pPr>
      <w:bookmarkStart w:id="0" w:name="_Toc93939786"/>
      <w:r w:rsidRPr="00D3261D">
        <w:rPr>
          <w:rFonts w:asciiTheme="minorHAnsi" w:eastAsia="Calibri" w:hAnsiTheme="minorHAnsi" w:cstheme="majorBidi"/>
          <w:b/>
          <w:color w:val="auto"/>
          <w:sz w:val="32"/>
          <w:szCs w:val="24"/>
        </w:rPr>
        <w:lastRenderedPageBreak/>
        <w:t>1. Introduction</w:t>
      </w:r>
      <w:bookmarkEnd w:id="0"/>
    </w:p>
    <w:p w14:paraId="78F6F2EB" w14:textId="77777777" w:rsidR="00D3261D" w:rsidRPr="00D3261D" w:rsidRDefault="00D3261D" w:rsidP="00D3261D">
      <w:pPr>
        <w:spacing w:before="100" w:beforeAutospacing="1" w:after="0" w:line="240" w:lineRule="auto"/>
        <w:ind w:left="0" w:firstLine="0"/>
        <w:rPr>
          <w:rFonts w:asciiTheme="minorHAnsi" w:eastAsia="MS Mincho" w:hAnsiTheme="minorHAnsi"/>
          <w:color w:val="auto"/>
          <w:szCs w:val="24"/>
          <w:lang w:val="en-US"/>
        </w:rPr>
      </w:pPr>
      <w:r w:rsidRPr="00D3261D">
        <w:rPr>
          <w:rFonts w:asciiTheme="minorHAnsi" w:eastAsia="MS Mincho" w:hAnsiTheme="minorHAnsi"/>
          <w:color w:val="auto"/>
          <w:szCs w:val="24"/>
          <w:lang w:val="en-US"/>
        </w:rPr>
        <w:t>Intimate care is any care which involves washing, touching or carrying out an invasive procedure (such as cleaning up a pupil after they have soiled themselves) to intimate personal areas. In most cases, such care will involve cleaning for hygiene purposes as part of a staff member’s duty of care. In the case of a specific procedure, only a person suitably trained and assessed as competent should undertake the procedure, (e.g. the administration of rectal diazepam.)</w:t>
      </w:r>
    </w:p>
    <w:p w14:paraId="34D22240" w14:textId="77777777" w:rsidR="00D3261D" w:rsidRPr="00D3261D" w:rsidRDefault="00D3261D" w:rsidP="00D3261D">
      <w:pPr>
        <w:spacing w:before="100" w:beforeAutospacing="1" w:after="0" w:line="240" w:lineRule="auto"/>
        <w:ind w:left="0" w:firstLine="0"/>
        <w:rPr>
          <w:rFonts w:asciiTheme="minorHAnsi" w:eastAsia="MS Mincho" w:hAnsiTheme="minorHAnsi"/>
          <w:color w:val="auto"/>
          <w:szCs w:val="24"/>
          <w:lang w:val="en-US"/>
        </w:rPr>
      </w:pPr>
      <w:r w:rsidRPr="00D3261D">
        <w:rPr>
          <w:rFonts w:asciiTheme="minorHAnsi" w:eastAsia="MS Mincho" w:hAnsiTheme="minorHAnsi"/>
          <w:color w:val="auto"/>
          <w:szCs w:val="24"/>
          <w:lang w:val="en-US"/>
        </w:rPr>
        <w:t xml:space="preserve">The issue of intimate care is a sensitive one; it will require staff to be respectful of the pupil’s needs. The pupil's dignity should always be preserved; with a high level of privacy, choice and control. There shall be a high awareness of child protection issues. Staff </w:t>
      </w:r>
      <w:r w:rsidRPr="00D3261D">
        <w:rPr>
          <w:rFonts w:asciiTheme="minorHAnsi" w:eastAsia="MS Mincho" w:hAnsiTheme="minorHAnsi"/>
          <w:color w:val="auto"/>
          <w:szCs w:val="24"/>
        </w:rPr>
        <w:t>behaviour</w:t>
      </w:r>
      <w:r w:rsidRPr="00D3261D">
        <w:rPr>
          <w:rFonts w:asciiTheme="minorHAnsi" w:eastAsia="MS Mincho" w:hAnsiTheme="minorHAnsi"/>
          <w:color w:val="auto"/>
          <w:szCs w:val="24"/>
          <w:lang w:val="en-US"/>
        </w:rPr>
        <w:t xml:space="preserve"> must be open to scrutiny and staff must work in partnership with parents/carers to provide continuity of care to pupils wherever possible.</w:t>
      </w:r>
    </w:p>
    <w:p w14:paraId="7C78B4E8"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28"/>
          <w:szCs w:val="24"/>
        </w:rPr>
      </w:pPr>
      <w:bookmarkStart w:id="1" w:name="_Toc93939787"/>
      <w:r w:rsidRPr="00D3261D">
        <w:rPr>
          <w:rFonts w:asciiTheme="minorHAnsi" w:eastAsia="Calibri" w:hAnsiTheme="minorHAnsi" w:cstheme="majorBidi"/>
          <w:b/>
          <w:color w:val="auto"/>
          <w:sz w:val="28"/>
          <w:szCs w:val="24"/>
        </w:rPr>
        <w:t>2. Aims</w:t>
      </w:r>
      <w:bookmarkEnd w:id="1"/>
    </w:p>
    <w:p w14:paraId="3DC1294F" w14:textId="77777777" w:rsidR="00D3261D" w:rsidRPr="00D3261D" w:rsidRDefault="00D3261D" w:rsidP="00D3261D">
      <w:pPr>
        <w:spacing w:before="100" w:beforeAutospacing="1"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olor w:val="auto"/>
          <w:szCs w:val="20"/>
          <w:lang w:val="en-US"/>
        </w:rPr>
        <w:t>This policy aims to ensure that:</w:t>
      </w:r>
    </w:p>
    <w:p w14:paraId="365A8D72" w14:textId="77777777" w:rsidR="00D3261D" w:rsidRPr="00D3261D" w:rsidRDefault="00D3261D" w:rsidP="00D3261D">
      <w:pPr>
        <w:numPr>
          <w:ilvl w:val="0"/>
          <w:numId w:val="34"/>
        </w:numPr>
        <w:spacing w:before="100" w:beforeAutospacing="1" w:after="0" w:line="240" w:lineRule="auto"/>
        <w:contextualSpacing/>
        <w:jc w:val="left"/>
        <w:rPr>
          <w:rFonts w:asciiTheme="minorHAnsi" w:eastAsia="MS Mincho" w:hAnsiTheme="minorHAnsi"/>
          <w:color w:val="auto"/>
          <w:szCs w:val="20"/>
          <w:lang w:val="en-US"/>
        </w:rPr>
      </w:pPr>
      <w:r w:rsidRPr="00D3261D">
        <w:rPr>
          <w:rFonts w:asciiTheme="minorHAnsi" w:eastAsia="MS Mincho" w:hAnsiTheme="minorHAnsi"/>
          <w:color w:val="auto"/>
          <w:szCs w:val="20"/>
          <w:lang w:val="en-US"/>
        </w:rPr>
        <w:t>Intimate care is carried out properly by staff, in line with any agreed plans</w:t>
      </w:r>
    </w:p>
    <w:p w14:paraId="4AF12EC6" w14:textId="77777777" w:rsidR="00D3261D" w:rsidRPr="00D3261D" w:rsidRDefault="00D3261D" w:rsidP="00D3261D">
      <w:pPr>
        <w:numPr>
          <w:ilvl w:val="0"/>
          <w:numId w:val="34"/>
        </w:numPr>
        <w:spacing w:before="100" w:beforeAutospacing="1" w:after="0" w:line="240" w:lineRule="auto"/>
        <w:contextualSpacing/>
        <w:jc w:val="left"/>
        <w:rPr>
          <w:rFonts w:asciiTheme="minorHAnsi" w:eastAsia="MS Mincho" w:hAnsiTheme="minorHAnsi"/>
          <w:color w:val="auto"/>
          <w:szCs w:val="20"/>
          <w:lang w:val="en-US"/>
        </w:rPr>
      </w:pPr>
      <w:r w:rsidRPr="00D3261D">
        <w:rPr>
          <w:rFonts w:asciiTheme="minorHAnsi" w:eastAsia="MS Mincho" w:hAnsiTheme="minorHAnsi"/>
          <w:color w:val="auto"/>
          <w:szCs w:val="20"/>
          <w:lang w:val="en-US"/>
        </w:rPr>
        <w:t>The dignity, rights and wellbeing of pupils are safeguarded</w:t>
      </w:r>
    </w:p>
    <w:p w14:paraId="219C2C09" w14:textId="77777777" w:rsidR="00D3261D" w:rsidRPr="00D3261D" w:rsidRDefault="00D3261D" w:rsidP="00D3261D">
      <w:pPr>
        <w:numPr>
          <w:ilvl w:val="0"/>
          <w:numId w:val="34"/>
        </w:numPr>
        <w:spacing w:before="100" w:beforeAutospacing="1" w:after="0" w:line="240" w:lineRule="auto"/>
        <w:contextualSpacing/>
        <w:jc w:val="left"/>
        <w:rPr>
          <w:rFonts w:asciiTheme="minorHAnsi" w:eastAsia="MS Mincho" w:hAnsiTheme="minorHAnsi"/>
          <w:color w:val="auto"/>
          <w:szCs w:val="20"/>
          <w:lang w:val="en-US"/>
        </w:rPr>
      </w:pPr>
      <w:r w:rsidRPr="00D3261D">
        <w:rPr>
          <w:rFonts w:asciiTheme="minorHAnsi" w:eastAsia="MS Mincho" w:hAnsiTheme="minorHAnsi"/>
          <w:color w:val="auto"/>
          <w:szCs w:val="20"/>
          <w:lang w:val="en-US"/>
        </w:rPr>
        <w:t>Pupils with intimate care difficulties are not discriminated against, in line with the Equalities Act 2010</w:t>
      </w:r>
    </w:p>
    <w:p w14:paraId="7F522165" w14:textId="77777777" w:rsidR="00D3261D" w:rsidRPr="00D3261D" w:rsidRDefault="00D3261D" w:rsidP="00D3261D">
      <w:pPr>
        <w:numPr>
          <w:ilvl w:val="0"/>
          <w:numId w:val="34"/>
        </w:numPr>
        <w:spacing w:before="100" w:beforeAutospacing="1" w:after="0" w:line="240" w:lineRule="auto"/>
        <w:contextualSpacing/>
        <w:jc w:val="left"/>
        <w:rPr>
          <w:rFonts w:asciiTheme="minorHAnsi" w:eastAsia="MS Mincho" w:hAnsiTheme="minorHAnsi"/>
          <w:color w:val="auto"/>
          <w:szCs w:val="20"/>
          <w:lang w:val="en-US"/>
        </w:rPr>
      </w:pPr>
      <w:r w:rsidRPr="00D3261D">
        <w:rPr>
          <w:rFonts w:asciiTheme="minorHAnsi" w:eastAsia="MS Mincho" w:hAnsiTheme="minorHAnsi"/>
          <w:color w:val="auto"/>
          <w:szCs w:val="20"/>
          <w:lang w:val="en-US"/>
        </w:rPr>
        <w:t>Parents are assured that staff are knowledgeable about intimate care and that the needs of their children are taken into account</w:t>
      </w:r>
    </w:p>
    <w:p w14:paraId="0CD80E84" w14:textId="77777777" w:rsidR="00D3261D" w:rsidRPr="00D3261D" w:rsidRDefault="00D3261D" w:rsidP="00D3261D">
      <w:pPr>
        <w:numPr>
          <w:ilvl w:val="0"/>
          <w:numId w:val="34"/>
        </w:numPr>
        <w:spacing w:before="100" w:beforeAutospacing="1" w:after="0" w:line="240" w:lineRule="auto"/>
        <w:contextualSpacing/>
        <w:jc w:val="left"/>
        <w:rPr>
          <w:rFonts w:asciiTheme="minorHAnsi" w:eastAsia="MS Mincho" w:hAnsiTheme="minorHAnsi"/>
          <w:color w:val="auto"/>
          <w:szCs w:val="20"/>
          <w:lang w:val="en-US"/>
        </w:rPr>
      </w:pPr>
      <w:r w:rsidRPr="00D3261D">
        <w:rPr>
          <w:rFonts w:asciiTheme="minorHAnsi" w:eastAsia="MS Mincho" w:hAnsiTheme="minorHAnsi"/>
          <w:color w:val="auto"/>
          <w:szCs w:val="20"/>
          <w:lang w:val="en-US"/>
        </w:rPr>
        <w:t>Staff carrying out intimate care work do so within guidelines (i.e. health and safety, manual handling, safeguarding protocols awareness) that protect themselves and the pupils involved</w:t>
      </w:r>
    </w:p>
    <w:p w14:paraId="57B183F1" w14:textId="77777777" w:rsidR="00D3261D" w:rsidRPr="00D3261D" w:rsidRDefault="00D3261D" w:rsidP="00D3261D">
      <w:pPr>
        <w:spacing w:before="100" w:beforeAutospacing="1"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Intimate care refers to any care which involves toileting, washing, changing, touching or carrying out an invasive procedure to pupils’ intimate personal areas.</w:t>
      </w:r>
    </w:p>
    <w:p w14:paraId="501F91E9"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28"/>
          <w:szCs w:val="24"/>
        </w:rPr>
      </w:pPr>
      <w:bookmarkStart w:id="2" w:name="_Toc33456841"/>
      <w:bookmarkStart w:id="3" w:name="_Toc93939788"/>
      <w:r w:rsidRPr="00D3261D">
        <w:rPr>
          <w:rFonts w:asciiTheme="minorHAnsi" w:eastAsia="Calibri" w:hAnsiTheme="minorHAnsi" w:cstheme="majorBidi"/>
          <w:b/>
          <w:color w:val="auto"/>
          <w:sz w:val="28"/>
          <w:szCs w:val="24"/>
        </w:rPr>
        <w:t>3. Legislation and statutory guidance</w:t>
      </w:r>
      <w:bookmarkEnd w:id="2"/>
      <w:bookmarkEnd w:id="3"/>
    </w:p>
    <w:p w14:paraId="662D7DEB" w14:textId="77777777" w:rsidR="00D3261D" w:rsidRPr="00D3261D" w:rsidRDefault="00D3261D" w:rsidP="00D3261D">
      <w:pPr>
        <w:numPr>
          <w:ilvl w:val="0"/>
          <w:numId w:val="34"/>
        </w:numPr>
        <w:spacing w:before="100" w:beforeAutospacing="1" w:after="0" w:line="240" w:lineRule="auto"/>
        <w:contextualSpacing/>
        <w:jc w:val="left"/>
        <w:rPr>
          <w:rFonts w:asciiTheme="minorHAnsi" w:eastAsia="MS Mincho" w:hAnsiTheme="minorHAnsi" w:cs="Times New Roman"/>
          <w:color w:val="auto"/>
          <w:szCs w:val="24"/>
          <w:lang w:val="en-US"/>
        </w:rPr>
      </w:pPr>
      <w:r w:rsidRPr="00D3261D">
        <w:rPr>
          <w:rFonts w:asciiTheme="minorHAnsi" w:eastAsia="MS Mincho" w:hAnsiTheme="minorHAnsi"/>
          <w:color w:val="auto"/>
          <w:szCs w:val="20"/>
          <w:lang w:val="en-US"/>
        </w:rPr>
        <w:t>This</w:t>
      </w:r>
      <w:r w:rsidRPr="00D3261D">
        <w:rPr>
          <w:rFonts w:asciiTheme="minorHAnsi" w:eastAsia="MS Mincho" w:hAnsiTheme="minorHAnsi" w:cs="Times New Roman"/>
          <w:color w:val="auto"/>
          <w:szCs w:val="24"/>
          <w:lang w:val="en-US"/>
        </w:rPr>
        <w:t xml:space="preserve"> policy complies with </w:t>
      </w:r>
      <w:hyperlink r:id="rId12" w:history="1">
        <w:r w:rsidRPr="00D3261D">
          <w:rPr>
            <w:rFonts w:asciiTheme="minorHAnsi" w:eastAsia="MS Mincho" w:hAnsiTheme="minorHAnsi" w:cs="Times New Roman"/>
            <w:color w:val="0072CC"/>
            <w:szCs w:val="24"/>
            <w:u w:val="single"/>
            <w:lang w:val="en-US"/>
          </w:rPr>
          <w:t>statutory safeguarding guidance</w:t>
        </w:r>
      </w:hyperlink>
      <w:r w:rsidRPr="00D3261D">
        <w:rPr>
          <w:rFonts w:asciiTheme="minorHAnsi" w:eastAsia="MS Mincho" w:hAnsiTheme="minorHAnsi" w:cs="Times New Roman"/>
          <w:color w:val="auto"/>
          <w:szCs w:val="24"/>
          <w:lang w:val="en-US"/>
        </w:rPr>
        <w:t xml:space="preserve"> (KCSIE 2021).</w:t>
      </w:r>
    </w:p>
    <w:p w14:paraId="7A449E3F" w14:textId="77777777" w:rsidR="00D3261D" w:rsidRPr="00D3261D" w:rsidRDefault="00D3261D" w:rsidP="00D3261D">
      <w:pPr>
        <w:numPr>
          <w:ilvl w:val="0"/>
          <w:numId w:val="34"/>
        </w:numPr>
        <w:spacing w:before="100" w:beforeAutospacing="1" w:after="0" w:line="240" w:lineRule="auto"/>
        <w:contextualSpacing/>
        <w:jc w:val="left"/>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It </w:t>
      </w:r>
      <w:r w:rsidRPr="00D3261D">
        <w:rPr>
          <w:rFonts w:asciiTheme="minorHAnsi" w:eastAsia="MS Mincho" w:hAnsiTheme="minorHAnsi"/>
          <w:color w:val="auto"/>
          <w:szCs w:val="20"/>
          <w:lang w:val="en-US"/>
        </w:rPr>
        <w:t>also</w:t>
      </w:r>
      <w:r w:rsidRPr="00D3261D">
        <w:rPr>
          <w:rFonts w:asciiTheme="minorHAnsi" w:eastAsia="MS Mincho" w:hAnsiTheme="minorHAnsi" w:cs="Times New Roman"/>
          <w:color w:val="auto"/>
          <w:szCs w:val="24"/>
          <w:lang w:val="en-US"/>
        </w:rPr>
        <w:t xml:space="preserve"> complies with our funding agreement and articles of association.</w:t>
      </w:r>
    </w:p>
    <w:p w14:paraId="3577DD16" w14:textId="29FBEFFC" w:rsidR="00D3261D" w:rsidRPr="00D3261D" w:rsidRDefault="00D3261D" w:rsidP="00D3261D">
      <w:pPr>
        <w:spacing w:before="100" w:beforeAutospacing="1"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The management of all pupils with intimate care needs will be carefully planned. The pupil who requires intimate care; will be treated with respect at all times; the pupil’s welfare and dignity </w:t>
      </w:r>
      <w:r w:rsidR="00C819B9" w:rsidRPr="00D3261D">
        <w:rPr>
          <w:rFonts w:asciiTheme="minorHAnsi" w:eastAsia="MS Mincho" w:hAnsiTheme="minorHAnsi" w:cs="Times New Roman"/>
          <w:color w:val="auto"/>
          <w:szCs w:val="24"/>
          <w:lang w:val="en-US"/>
        </w:rPr>
        <w:t>are</w:t>
      </w:r>
      <w:r w:rsidRPr="00D3261D">
        <w:rPr>
          <w:rFonts w:asciiTheme="minorHAnsi" w:eastAsia="MS Mincho" w:hAnsiTheme="minorHAnsi" w:cs="Times New Roman"/>
          <w:color w:val="auto"/>
          <w:szCs w:val="24"/>
          <w:lang w:val="en-US"/>
        </w:rPr>
        <w:t xml:space="preserve"> of paramount importance.</w:t>
      </w:r>
    </w:p>
    <w:p w14:paraId="526954C1" w14:textId="77777777" w:rsidR="00D3261D" w:rsidRPr="00D3261D" w:rsidRDefault="00D3261D" w:rsidP="00D3261D">
      <w:pPr>
        <w:spacing w:after="0" w:line="347" w:lineRule="exact"/>
        <w:ind w:left="0" w:firstLine="0"/>
        <w:rPr>
          <w:rFonts w:eastAsia="Times New Roman" w:cstheme="minorBidi"/>
          <w:color w:val="auto"/>
          <w:sz w:val="22"/>
        </w:rPr>
      </w:pPr>
    </w:p>
    <w:p w14:paraId="2DE5600F"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Staff who provide intimate care are trained to do so (including Child Protection and Health and Safety training in lifting and moving) and are fully aware of best practice.  Apparatus will be provided to assist with pupils who need special arrangements following assessment from physiotherapist/ occupational therapist as required.</w:t>
      </w:r>
    </w:p>
    <w:p w14:paraId="53A2E129"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2AA4C733"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Staff will be supported to adapt their practice in relation to the needs of individual pupils taking into account developmental changes such as the onset of puberty and menstruation. </w:t>
      </w:r>
      <w:r w:rsidRPr="00D3261D">
        <w:rPr>
          <w:rFonts w:asciiTheme="minorHAnsi" w:eastAsia="MS Mincho" w:hAnsiTheme="minorHAnsi" w:cs="Times New Roman"/>
          <w:color w:val="auto"/>
          <w:szCs w:val="24"/>
          <w:lang w:val="en-US"/>
        </w:rPr>
        <w:lastRenderedPageBreak/>
        <w:t>Wherever possible staff who are involved in the intimate care of pupils will not usually be involved with the delivery of sex education to the pupils in their care as an additional safeguard to both staff and pupils involved.</w:t>
      </w:r>
    </w:p>
    <w:p w14:paraId="0E7AB92F"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151F08C2"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The pupil will be supported to achieve the highest level of autonomy that is possible given their age and abilities. Staff will encourage each pupil to do as much for him/herself as he/she can. This may mean, for example, giving the pupil responsibility for washing themselves. Individual intimate care plans will be drawn up for particular pupils as appropriate to suit the circumstances of the pupil.</w:t>
      </w:r>
    </w:p>
    <w:p w14:paraId="629FB54B"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23FAEEA4"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Each pupil's right to privacy will be respected. Careful consideration will be given to each pupil's situation to determine how many carers might need to be present when a pupil is toileted. Where possible one pupil will be catered for by one</w:t>
      </w:r>
      <w:r w:rsidRPr="00D3261D">
        <w:rPr>
          <w:rFonts w:asciiTheme="minorHAnsi" w:eastAsiaTheme="minorHAnsi" w:hAnsiTheme="minorHAnsi" w:cstheme="minorBidi"/>
          <w:color w:val="auto"/>
          <w:sz w:val="22"/>
        </w:rPr>
        <w:t xml:space="preserve"> </w:t>
      </w:r>
      <w:r w:rsidRPr="00D3261D">
        <w:rPr>
          <w:rFonts w:asciiTheme="minorHAnsi" w:eastAsia="MS Mincho" w:hAnsiTheme="minorHAnsi" w:cs="Times New Roman"/>
          <w:color w:val="auto"/>
          <w:szCs w:val="24"/>
          <w:lang w:val="en-US"/>
        </w:rPr>
        <w:t>adult unless there is a sound reason for having more adults present. If this is the case, the reasons should be clearly documented.</w:t>
      </w:r>
    </w:p>
    <w:p w14:paraId="6CA1CEBC"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1684F53D"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Wherever possible the same pupil will not be cared for by the same adult on a regular basis; ideally there will be a </w:t>
      </w:r>
      <w:r w:rsidRPr="00D3261D">
        <w:rPr>
          <w:rFonts w:asciiTheme="minorHAnsi" w:eastAsia="MS Mincho" w:hAnsiTheme="minorHAnsi" w:cs="Times New Roman"/>
          <w:color w:val="auto"/>
          <w:szCs w:val="24"/>
        </w:rPr>
        <w:t>rota</w:t>
      </w:r>
      <w:r w:rsidRPr="00D3261D">
        <w:rPr>
          <w:rFonts w:asciiTheme="minorHAnsi" w:eastAsia="MS Mincho" w:hAnsiTheme="minorHAnsi" w:cs="Times New Roman"/>
          <w:color w:val="auto"/>
          <w:szCs w:val="24"/>
          <w:lang w:val="en-US"/>
        </w:rPr>
        <w:t xml:space="preserve"> of carers known to the pupil who will take turns in providing care. This will ensure, as far as possible, that over-familiar relationships are discouraged from developing, whilst at the same time guarding against the care being carried out by a succession of completely different carers.</w:t>
      </w:r>
    </w:p>
    <w:p w14:paraId="05C0F137"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55F28C77"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Intimate care arrangements will be discussed with parents/carers on a regular basis and recorded on the pupil's care plan. The needs and wishes of pupils and parents will be taken into account wherever possible within the constraints of staffing and equal opportunities legislation.</w:t>
      </w:r>
    </w:p>
    <w:p w14:paraId="5503A7FE"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28"/>
          <w:szCs w:val="24"/>
        </w:rPr>
      </w:pPr>
      <w:bookmarkStart w:id="4" w:name="_Toc33456842"/>
      <w:bookmarkStart w:id="5" w:name="_Toc93939789"/>
      <w:r w:rsidRPr="00D3261D">
        <w:rPr>
          <w:rFonts w:asciiTheme="minorHAnsi" w:eastAsia="Calibri" w:hAnsiTheme="minorHAnsi" w:cstheme="majorBidi"/>
          <w:b/>
          <w:color w:val="auto"/>
          <w:sz w:val="28"/>
          <w:szCs w:val="24"/>
        </w:rPr>
        <w:t>3. Role of parents</w:t>
      </w:r>
      <w:bookmarkEnd w:id="4"/>
      <w:bookmarkEnd w:id="5"/>
    </w:p>
    <w:p w14:paraId="0850914B"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p w14:paraId="15E2B1CE" w14:textId="77777777" w:rsidR="00D3261D" w:rsidRPr="00D3261D" w:rsidRDefault="00D3261D" w:rsidP="00D3261D">
      <w:pPr>
        <w:keepNext/>
        <w:keepLines/>
        <w:spacing w:before="40" w:after="0" w:line="240" w:lineRule="auto"/>
        <w:ind w:left="0" w:firstLine="0"/>
        <w:jc w:val="left"/>
        <w:outlineLvl w:val="1"/>
        <w:rPr>
          <w:rFonts w:asciiTheme="majorHAnsi" w:eastAsia="MS Mincho" w:hAnsiTheme="majorHAnsi" w:cstheme="majorBidi"/>
          <w:b/>
          <w:color w:val="2E74B5" w:themeColor="accent1" w:themeShade="BF"/>
          <w:sz w:val="28"/>
          <w:szCs w:val="26"/>
          <w:lang w:val="en-US"/>
        </w:rPr>
      </w:pPr>
      <w:bookmarkStart w:id="6" w:name="_Toc93939790"/>
      <w:bookmarkStart w:id="7" w:name="_Toc25251514"/>
      <w:r w:rsidRPr="00D3261D">
        <w:rPr>
          <w:rFonts w:asciiTheme="majorHAnsi" w:eastAsia="MS Mincho" w:hAnsiTheme="majorHAnsi" w:cstheme="majorBidi"/>
          <w:b/>
          <w:color w:val="2E74B5" w:themeColor="accent1" w:themeShade="BF"/>
          <w:sz w:val="28"/>
          <w:szCs w:val="26"/>
          <w:lang w:val="en-US"/>
        </w:rPr>
        <w:t>3.1 Seeking parental permission</w:t>
      </w:r>
      <w:bookmarkEnd w:id="6"/>
    </w:p>
    <w:p w14:paraId="34CBF138"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0EF1D2D4"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For pupils who need routine or occasional intimate care (e.g. for toileting or toileting accidents), parents will be asked to sign a consent form.</w:t>
      </w:r>
    </w:p>
    <w:p w14:paraId="6E31CE8D"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07CDF8A1"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For pupils whose needs are more complex or who need particular support outside of what's covered in the permission form (if used), an intimate care plan will be created in discussion with parents (see section 3.2 below).</w:t>
      </w:r>
    </w:p>
    <w:p w14:paraId="03C7E047"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25F3C894"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Where there isn’t an intimate care plan in place, parental permission will be sought before performing any intimate care procedure.</w:t>
      </w:r>
    </w:p>
    <w:p w14:paraId="1462A5DE"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2781EFCB"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If the school is unable to get in touch with parents and an intimate care procedure urgently needs to be carried out, the procedure will be carried out to ensure the child is comfortable, and the school will inform parents afterwards. </w:t>
      </w:r>
    </w:p>
    <w:p w14:paraId="3ED916CA" w14:textId="77777777" w:rsidR="00D3261D" w:rsidRPr="00D3261D" w:rsidRDefault="00D3261D" w:rsidP="00D3261D">
      <w:pPr>
        <w:keepNext/>
        <w:keepLines/>
        <w:spacing w:before="40" w:after="0" w:line="240" w:lineRule="auto"/>
        <w:ind w:left="0" w:firstLine="0"/>
        <w:jc w:val="left"/>
        <w:outlineLvl w:val="1"/>
        <w:rPr>
          <w:rFonts w:asciiTheme="majorHAnsi" w:eastAsia="MS Mincho" w:hAnsiTheme="majorHAnsi" w:cstheme="majorBidi"/>
          <w:color w:val="2E74B5" w:themeColor="accent1" w:themeShade="BF"/>
          <w:sz w:val="26"/>
          <w:szCs w:val="26"/>
          <w:lang w:val="en-US"/>
        </w:rPr>
      </w:pPr>
    </w:p>
    <w:p w14:paraId="294C0745" w14:textId="77777777" w:rsidR="00D3261D" w:rsidRPr="00D3261D" w:rsidRDefault="00D3261D" w:rsidP="00D3261D">
      <w:pPr>
        <w:keepNext/>
        <w:keepLines/>
        <w:spacing w:before="40" w:after="0" w:line="240" w:lineRule="auto"/>
        <w:ind w:left="0" w:firstLine="0"/>
        <w:jc w:val="left"/>
        <w:outlineLvl w:val="1"/>
        <w:rPr>
          <w:rFonts w:asciiTheme="majorHAnsi" w:eastAsia="MS Mincho" w:hAnsiTheme="majorHAnsi" w:cstheme="majorBidi"/>
          <w:b/>
          <w:color w:val="2E74B5" w:themeColor="accent1" w:themeShade="BF"/>
          <w:sz w:val="28"/>
          <w:szCs w:val="26"/>
          <w:lang w:val="en-US"/>
        </w:rPr>
      </w:pPr>
      <w:bookmarkStart w:id="8" w:name="_Toc93939791"/>
      <w:r w:rsidRPr="00D3261D">
        <w:rPr>
          <w:rFonts w:asciiTheme="majorHAnsi" w:eastAsia="MS Mincho" w:hAnsiTheme="majorHAnsi" w:cstheme="majorBidi"/>
          <w:b/>
          <w:color w:val="2E74B5" w:themeColor="accent1" w:themeShade="BF"/>
          <w:sz w:val="28"/>
          <w:szCs w:val="26"/>
          <w:lang w:val="en-US"/>
        </w:rPr>
        <w:t>3.2 Creating an intimate care plan</w:t>
      </w:r>
      <w:bookmarkEnd w:id="8"/>
    </w:p>
    <w:p w14:paraId="64BFAB45"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281A61AA"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Where an intimate care plan is required, it will be agreed in discussion between the school, parents, the child (when possible) and any relevant health professionals.</w:t>
      </w:r>
    </w:p>
    <w:p w14:paraId="17218A4E"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7CC39A1D"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The school will work with parents and take their preferences on board to make the process of intimate care as comfortable as possible, dealing with needs sensitively and appropriately.</w:t>
      </w:r>
    </w:p>
    <w:p w14:paraId="76FC4B2F"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47DD45A1"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Subject to their age and understanding, the preferences of the child will also be taken into account. If there’s doubt whether the child is able to make an informed choice, their parents will be consulted.</w:t>
      </w:r>
    </w:p>
    <w:p w14:paraId="0EC51F90"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3B588445"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The plan will be reviewed twice a year, even if no changes are necessary, and updated regularly, as well as whenever there are changes to a pupil’s needs.</w:t>
      </w:r>
    </w:p>
    <w:p w14:paraId="4DD7244E"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5198AAFD"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See </w:t>
      </w:r>
      <w:r w:rsidRPr="00D3261D">
        <w:rPr>
          <w:rFonts w:asciiTheme="minorHAnsi" w:eastAsia="MS Mincho" w:hAnsiTheme="minorHAnsi" w:cs="Times New Roman"/>
          <w:b/>
          <w:color w:val="auto"/>
          <w:szCs w:val="24"/>
          <w:lang w:val="en-US"/>
        </w:rPr>
        <w:t>Appendix 1</w:t>
      </w:r>
      <w:r w:rsidRPr="00D3261D">
        <w:rPr>
          <w:rFonts w:asciiTheme="minorHAnsi" w:eastAsia="MS Mincho" w:hAnsiTheme="minorHAnsi" w:cs="Times New Roman"/>
          <w:color w:val="auto"/>
          <w:szCs w:val="24"/>
          <w:lang w:val="en-US"/>
        </w:rPr>
        <w:t xml:space="preserve"> for a blank template plan to see what this will cover.</w:t>
      </w:r>
    </w:p>
    <w:p w14:paraId="68E47FE7" w14:textId="77777777" w:rsidR="00D3261D" w:rsidRPr="00D3261D" w:rsidRDefault="00D3261D" w:rsidP="00D3261D">
      <w:pPr>
        <w:keepNext/>
        <w:keepLines/>
        <w:spacing w:before="40" w:after="0" w:line="240" w:lineRule="auto"/>
        <w:ind w:left="0" w:firstLine="0"/>
        <w:jc w:val="left"/>
        <w:outlineLvl w:val="1"/>
        <w:rPr>
          <w:rFonts w:asciiTheme="majorHAnsi" w:eastAsia="MS Mincho" w:hAnsiTheme="majorHAnsi" w:cstheme="majorBidi"/>
          <w:color w:val="2E74B5" w:themeColor="accent1" w:themeShade="BF"/>
          <w:sz w:val="26"/>
          <w:szCs w:val="26"/>
          <w:lang w:val="en-US"/>
        </w:rPr>
      </w:pPr>
    </w:p>
    <w:p w14:paraId="210BB283" w14:textId="77777777" w:rsidR="00D3261D" w:rsidRPr="00D3261D" w:rsidRDefault="00D3261D" w:rsidP="00D3261D">
      <w:pPr>
        <w:keepNext/>
        <w:keepLines/>
        <w:spacing w:before="40" w:after="0" w:line="240" w:lineRule="auto"/>
        <w:ind w:left="0" w:firstLine="0"/>
        <w:jc w:val="left"/>
        <w:outlineLvl w:val="1"/>
        <w:rPr>
          <w:rFonts w:asciiTheme="majorHAnsi" w:eastAsia="MS Mincho" w:hAnsiTheme="majorHAnsi" w:cstheme="majorBidi"/>
          <w:b/>
          <w:color w:val="2E74B5" w:themeColor="accent1" w:themeShade="BF"/>
          <w:sz w:val="28"/>
          <w:szCs w:val="26"/>
          <w:lang w:val="en-US"/>
        </w:rPr>
      </w:pPr>
      <w:bookmarkStart w:id="9" w:name="_Toc93939792"/>
      <w:r w:rsidRPr="00D3261D">
        <w:rPr>
          <w:rFonts w:asciiTheme="majorHAnsi" w:eastAsia="MS Mincho" w:hAnsiTheme="majorHAnsi" w:cstheme="majorBidi"/>
          <w:b/>
          <w:color w:val="2E74B5" w:themeColor="accent1" w:themeShade="BF"/>
          <w:sz w:val="28"/>
          <w:szCs w:val="26"/>
          <w:lang w:val="en-US"/>
        </w:rPr>
        <w:t>3.3 Sharing information</w:t>
      </w:r>
      <w:bookmarkEnd w:id="9"/>
    </w:p>
    <w:p w14:paraId="58CC0D27"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27216889"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The school will share information with parents as needed to ensure a consistent approach. It will expect parents to also share relevant information regarding any intimate matters as needed. </w:t>
      </w:r>
    </w:p>
    <w:p w14:paraId="47B421AA"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647C650D"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Any child protection records linked to the pupil will need to be transferred to their new school within 5 days of leaving.  </w:t>
      </w:r>
      <w:r w:rsidRPr="00D3261D">
        <w:rPr>
          <w:rFonts w:asciiTheme="minorHAnsi" w:eastAsia="MS Mincho" w:hAnsiTheme="minorHAnsi" w:cs="Times New Roman"/>
          <w:b/>
          <w:color w:val="auto"/>
          <w:szCs w:val="24"/>
          <w:lang w:val="en-US"/>
        </w:rPr>
        <w:t>KCSIE Annex C.</w:t>
      </w:r>
    </w:p>
    <w:p w14:paraId="133D8BF3"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28"/>
          <w:szCs w:val="24"/>
        </w:rPr>
      </w:pPr>
      <w:bookmarkStart w:id="10" w:name="_Toc33456843"/>
      <w:bookmarkStart w:id="11" w:name="_Toc93939793"/>
      <w:r w:rsidRPr="00D3261D">
        <w:rPr>
          <w:rFonts w:asciiTheme="minorHAnsi" w:eastAsia="Calibri" w:hAnsiTheme="minorHAnsi" w:cstheme="majorBidi"/>
          <w:b/>
          <w:color w:val="auto"/>
          <w:sz w:val="28"/>
          <w:szCs w:val="24"/>
        </w:rPr>
        <w:t>4. Role of staff</w:t>
      </w:r>
      <w:bookmarkEnd w:id="10"/>
      <w:bookmarkEnd w:id="11"/>
    </w:p>
    <w:p w14:paraId="3B2EB628"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p w14:paraId="0A0EDDF3" w14:textId="77777777" w:rsidR="00D3261D" w:rsidRPr="00D3261D" w:rsidRDefault="00D3261D" w:rsidP="00D3261D">
      <w:pPr>
        <w:keepNext/>
        <w:keepLines/>
        <w:spacing w:before="40" w:after="0" w:line="240" w:lineRule="auto"/>
        <w:ind w:left="0" w:firstLine="0"/>
        <w:jc w:val="left"/>
        <w:outlineLvl w:val="1"/>
        <w:rPr>
          <w:rFonts w:asciiTheme="majorHAnsi" w:eastAsia="MS Mincho" w:hAnsiTheme="majorHAnsi" w:cstheme="majorBidi"/>
          <w:b/>
          <w:color w:val="2E74B5" w:themeColor="accent1" w:themeShade="BF"/>
          <w:sz w:val="28"/>
          <w:szCs w:val="26"/>
          <w:lang w:val="en-US"/>
        </w:rPr>
      </w:pPr>
      <w:bookmarkStart w:id="12" w:name="_Toc93939794"/>
      <w:r w:rsidRPr="00D3261D">
        <w:rPr>
          <w:rFonts w:asciiTheme="majorHAnsi" w:eastAsia="MS Mincho" w:hAnsiTheme="majorHAnsi" w:cstheme="majorBidi"/>
          <w:b/>
          <w:color w:val="2E74B5" w:themeColor="accent1" w:themeShade="BF"/>
          <w:sz w:val="28"/>
          <w:szCs w:val="26"/>
          <w:lang w:val="en-US"/>
        </w:rPr>
        <w:t>4.1 Which staff will be responsible</w:t>
      </w:r>
      <w:bookmarkEnd w:id="12"/>
    </w:p>
    <w:p w14:paraId="0BF1CA55" w14:textId="55EBE888" w:rsidR="0060754A" w:rsidRDefault="00D3261D" w:rsidP="00D3261D">
      <w:pPr>
        <w:spacing w:before="100" w:beforeAutospacing="1" w:after="0" w:line="240" w:lineRule="auto"/>
        <w:ind w:left="0" w:firstLine="0"/>
        <w:jc w:val="left"/>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Members of staff involved with intimate care includes:</w:t>
      </w:r>
    </w:p>
    <w:p w14:paraId="74ECBB58" w14:textId="21E889EB" w:rsidR="0060754A" w:rsidRDefault="0060754A" w:rsidP="0060754A">
      <w:pPr>
        <w:pStyle w:val="NoSpacing"/>
        <w:rPr>
          <w:rFonts w:eastAsia="MS Mincho"/>
        </w:rPr>
      </w:pPr>
      <w:r>
        <w:rPr>
          <w:rFonts w:eastAsia="MS Mincho"/>
        </w:rPr>
        <w:t>All teachers and all TA’s</w:t>
      </w:r>
    </w:p>
    <w:p w14:paraId="209954F6" w14:textId="77777777" w:rsidR="0060754A" w:rsidRPr="00D3261D" w:rsidRDefault="0060754A" w:rsidP="0060754A">
      <w:pPr>
        <w:pStyle w:val="NoSpacing"/>
        <w:rPr>
          <w:rFonts w:eastAsia="MS Mincho"/>
        </w:rPr>
      </w:pPr>
    </w:p>
    <w:p w14:paraId="0A11216F" w14:textId="77777777" w:rsidR="00D3261D" w:rsidRPr="00D3261D" w:rsidRDefault="00D3261D" w:rsidP="00D3261D">
      <w:pPr>
        <w:spacing w:before="100" w:beforeAutospacing="1" w:after="0" w:line="240" w:lineRule="auto"/>
        <w:ind w:left="0" w:firstLine="0"/>
        <w:jc w:val="left"/>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No other staff members can be required to provide intimate care.</w:t>
      </w:r>
    </w:p>
    <w:p w14:paraId="4E3C48D5" w14:textId="77777777" w:rsidR="00D3261D" w:rsidRPr="00D3261D" w:rsidRDefault="00D3261D" w:rsidP="00D3261D">
      <w:pPr>
        <w:spacing w:before="100" w:beforeAutospacing="1"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All staff at the school who carry out intimate care will have been subject to an enhanced Disclosure and Barring Service (DBS) with a barred list check before appointment, as well as other checks on their employment history.</w:t>
      </w:r>
    </w:p>
    <w:p w14:paraId="79C30557" w14:textId="77777777" w:rsidR="00D3261D" w:rsidRPr="00D3261D" w:rsidRDefault="00D3261D" w:rsidP="00D3261D">
      <w:pPr>
        <w:spacing w:after="0" w:line="240" w:lineRule="auto"/>
        <w:ind w:left="0" w:firstLine="0"/>
        <w:jc w:val="left"/>
        <w:rPr>
          <w:rFonts w:asciiTheme="majorHAnsi" w:eastAsia="MS Mincho" w:hAnsiTheme="majorHAnsi" w:cstheme="majorBidi"/>
          <w:b/>
          <w:color w:val="2E74B5" w:themeColor="accent1" w:themeShade="BF"/>
          <w:sz w:val="28"/>
          <w:szCs w:val="26"/>
          <w:lang w:val="en-US"/>
        </w:rPr>
      </w:pPr>
      <w:r w:rsidRPr="00D3261D">
        <w:rPr>
          <w:rFonts w:asciiTheme="minorHAnsi" w:eastAsia="MS Mincho" w:hAnsiTheme="minorHAnsi" w:cstheme="minorBidi"/>
          <w:b/>
          <w:color w:val="auto"/>
          <w:sz w:val="28"/>
          <w:lang w:val="en-US"/>
        </w:rPr>
        <w:br w:type="page"/>
      </w:r>
    </w:p>
    <w:p w14:paraId="49B0E55F" w14:textId="77777777" w:rsidR="00D3261D" w:rsidRPr="00D3261D" w:rsidRDefault="00D3261D" w:rsidP="00D3261D">
      <w:pPr>
        <w:keepNext/>
        <w:keepLines/>
        <w:spacing w:before="40" w:after="0" w:line="240" w:lineRule="auto"/>
        <w:ind w:left="0" w:firstLine="0"/>
        <w:jc w:val="left"/>
        <w:outlineLvl w:val="1"/>
        <w:rPr>
          <w:rFonts w:asciiTheme="majorHAnsi" w:eastAsia="MS Mincho" w:hAnsiTheme="majorHAnsi" w:cstheme="majorBidi"/>
          <w:b/>
          <w:color w:val="2E74B5" w:themeColor="accent1" w:themeShade="BF"/>
          <w:sz w:val="28"/>
          <w:szCs w:val="26"/>
          <w:lang w:val="en-US"/>
        </w:rPr>
      </w:pPr>
      <w:bookmarkStart w:id="13" w:name="_Toc93939795"/>
      <w:r w:rsidRPr="00D3261D">
        <w:rPr>
          <w:rFonts w:asciiTheme="majorHAnsi" w:eastAsia="MS Mincho" w:hAnsiTheme="majorHAnsi" w:cstheme="majorBidi"/>
          <w:b/>
          <w:color w:val="2E74B5" w:themeColor="accent1" w:themeShade="BF"/>
          <w:sz w:val="28"/>
          <w:szCs w:val="26"/>
          <w:lang w:val="en-US"/>
        </w:rPr>
        <w:lastRenderedPageBreak/>
        <w:t>4.2 How staff will be trained</w:t>
      </w:r>
      <w:bookmarkEnd w:id="13"/>
    </w:p>
    <w:p w14:paraId="225C56A3" w14:textId="77777777" w:rsidR="00D3261D" w:rsidRPr="00D3261D" w:rsidRDefault="00D3261D" w:rsidP="00D3261D">
      <w:pPr>
        <w:spacing w:after="0" w:line="240" w:lineRule="auto"/>
        <w:ind w:left="0" w:firstLine="0"/>
        <w:jc w:val="left"/>
        <w:rPr>
          <w:rFonts w:asciiTheme="minorHAnsi" w:eastAsia="MS Mincho" w:hAnsiTheme="minorHAnsi" w:cs="Times New Roman"/>
          <w:color w:val="auto"/>
          <w:szCs w:val="28"/>
          <w:lang w:val="en-US"/>
        </w:rPr>
      </w:pPr>
    </w:p>
    <w:p w14:paraId="4B747EFC" w14:textId="77777777" w:rsidR="00D3261D" w:rsidRPr="00D3261D" w:rsidRDefault="00D3261D" w:rsidP="00D3261D">
      <w:pPr>
        <w:spacing w:after="0" w:line="240" w:lineRule="auto"/>
        <w:ind w:left="0" w:firstLine="0"/>
        <w:jc w:val="left"/>
        <w:rPr>
          <w:rFonts w:asciiTheme="minorHAnsi" w:eastAsia="MS Mincho" w:hAnsiTheme="minorHAnsi" w:cs="Times New Roman"/>
          <w:color w:val="auto"/>
          <w:szCs w:val="28"/>
          <w:lang w:val="en-US"/>
        </w:rPr>
      </w:pPr>
      <w:r w:rsidRPr="00D3261D">
        <w:rPr>
          <w:rFonts w:asciiTheme="minorHAnsi" w:eastAsia="MS Mincho" w:hAnsiTheme="minorHAnsi" w:cs="Times New Roman"/>
          <w:color w:val="auto"/>
          <w:szCs w:val="28"/>
          <w:lang w:val="en-US"/>
        </w:rPr>
        <w:t>Staff will receive:</w:t>
      </w:r>
    </w:p>
    <w:p w14:paraId="4F38663C" w14:textId="77777777" w:rsidR="00D3261D" w:rsidRPr="00D3261D" w:rsidRDefault="00D3261D" w:rsidP="00D3261D">
      <w:pPr>
        <w:numPr>
          <w:ilvl w:val="0"/>
          <w:numId w:val="35"/>
        </w:numPr>
        <w:spacing w:after="0" w:line="240" w:lineRule="auto"/>
        <w:contextualSpacing/>
        <w:jc w:val="left"/>
        <w:rPr>
          <w:rFonts w:asciiTheme="minorHAnsi" w:eastAsia="MS Mincho" w:hAnsiTheme="minorHAnsi"/>
          <w:color w:val="auto"/>
          <w:szCs w:val="28"/>
          <w:lang w:val="en-US"/>
        </w:rPr>
      </w:pPr>
      <w:r w:rsidRPr="00D3261D">
        <w:rPr>
          <w:rFonts w:asciiTheme="minorHAnsi" w:eastAsia="MS Mincho" w:hAnsiTheme="minorHAnsi" w:cs="Times New Roman"/>
          <w:color w:val="auto"/>
          <w:szCs w:val="28"/>
          <w:lang w:val="en-US"/>
        </w:rPr>
        <w:t>Training in the specific</w:t>
      </w:r>
      <w:r w:rsidRPr="00D3261D">
        <w:rPr>
          <w:rFonts w:asciiTheme="minorHAnsi" w:eastAsia="MS Mincho" w:hAnsiTheme="minorHAnsi"/>
          <w:color w:val="auto"/>
          <w:szCs w:val="28"/>
          <w:lang w:val="en-US"/>
        </w:rPr>
        <w:t xml:space="preserve"> types of intimate care they undertake</w:t>
      </w:r>
    </w:p>
    <w:p w14:paraId="41B6D9B9" w14:textId="77777777" w:rsidR="00D3261D" w:rsidRPr="00D3261D" w:rsidRDefault="00D3261D" w:rsidP="00D3261D">
      <w:pPr>
        <w:numPr>
          <w:ilvl w:val="0"/>
          <w:numId w:val="35"/>
        </w:numPr>
        <w:spacing w:after="0" w:line="240" w:lineRule="auto"/>
        <w:contextualSpacing/>
        <w:jc w:val="left"/>
        <w:rPr>
          <w:rFonts w:asciiTheme="minorHAnsi" w:eastAsia="MS Mincho" w:hAnsiTheme="minorHAnsi"/>
          <w:color w:val="auto"/>
          <w:szCs w:val="28"/>
          <w:lang w:val="en-US"/>
        </w:rPr>
      </w:pPr>
      <w:r w:rsidRPr="00D3261D">
        <w:rPr>
          <w:rFonts w:asciiTheme="minorHAnsi" w:eastAsia="MS Mincho" w:hAnsiTheme="minorHAnsi"/>
          <w:color w:val="auto"/>
          <w:szCs w:val="28"/>
          <w:lang w:val="en-US"/>
        </w:rPr>
        <w:t>Regular safeguarding training</w:t>
      </w:r>
    </w:p>
    <w:p w14:paraId="1ECB6474" w14:textId="77777777" w:rsidR="00D3261D" w:rsidRPr="00D3261D" w:rsidRDefault="00D3261D" w:rsidP="00D3261D">
      <w:pPr>
        <w:numPr>
          <w:ilvl w:val="0"/>
          <w:numId w:val="35"/>
        </w:numPr>
        <w:spacing w:after="0" w:line="240" w:lineRule="auto"/>
        <w:contextualSpacing/>
        <w:jc w:val="left"/>
        <w:rPr>
          <w:rFonts w:asciiTheme="minorHAnsi" w:eastAsia="MS Mincho" w:hAnsiTheme="minorHAnsi"/>
          <w:color w:val="auto"/>
          <w:szCs w:val="28"/>
          <w:lang w:val="en-US"/>
        </w:rPr>
      </w:pPr>
      <w:r w:rsidRPr="00D3261D">
        <w:rPr>
          <w:rFonts w:asciiTheme="minorHAnsi" w:eastAsia="MS Mincho" w:hAnsiTheme="minorHAnsi"/>
          <w:color w:val="auto"/>
          <w:szCs w:val="28"/>
          <w:lang w:val="en-US"/>
        </w:rPr>
        <w:t xml:space="preserve">If necessary, manual handling training that enables them to remain safe and for the pupil to have as much participation as is possible </w:t>
      </w:r>
    </w:p>
    <w:p w14:paraId="7BD96C3C" w14:textId="77777777" w:rsidR="00D3261D" w:rsidRPr="00D3261D" w:rsidRDefault="00D3261D" w:rsidP="00D3261D">
      <w:pPr>
        <w:spacing w:after="0" w:line="240" w:lineRule="auto"/>
        <w:ind w:left="0" w:firstLine="0"/>
        <w:jc w:val="left"/>
        <w:rPr>
          <w:rFonts w:asciiTheme="minorHAnsi" w:eastAsia="MS Mincho" w:hAnsiTheme="minorHAnsi" w:cs="Times New Roman"/>
          <w:color w:val="auto"/>
          <w:szCs w:val="28"/>
          <w:lang w:val="en-US"/>
        </w:rPr>
      </w:pPr>
    </w:p>
    <w:p w14:paraId="5F1A3F8B" w14:textId="77777777" w:rsidR="00D3261D" w:rsidRPr="00D3261D" w:rsidRDefault="00D3261D" w:rsidP="00D3261D">
      <w:pPr>
        <w:spacing w:after="0" w:line="240" w:lineRule="auto"/>
        <w:ind w:left="0" w:firstLine="0"/>
        <w:jc w:val="left"/>
        <w:rPr>
          <w:rFonts w:asciiTheme="minorHAnsi" w:eastAsia="MS Mincho" w:hAnsiTheme="minorHAnsi" w:cs="Times New Roman"/>
          <w:color w:val="auto"/>
          <w:szCs w:val="28"/>
          <w:lang w:val="en-US"/>
        </w:rPr>
      </w:pPr>
      <w:r w:rsidRPr="00D3261D">
        <w:rPr>
          <w:rFonts w:asciiTheme="minorHAnsi" w:eastAsia="MS Mincho" w:hAnsiTheme="minorHAnsi" w:cs="Times New Roman"/>
          <w:color w:val="auto"/>
          <w:szCs w:val="28"/>
          <w:lang w:val="en-US"/>
        </w:rPr>
        <w:t>They will be familiar with:</w:t>
      </w:r>
    </w:p>
    <w:p w14:paraId="0D049A2E" w14:textId="77777777" w:rsidR="00D3261D" w:rsidRPr="00D3261D" w:rsidRDefault="00D3261D" w:rsidP="00D3261D">
      <w:pPr>
        <w:numPr>
          <w:ilvl w:val="0"/>
          <w:numId w:val="35"/>
        </w:numPr>
        <w:spacing w:after="0" w:line="240" w:lineRule="auto"/>
        <w:contextualSpacing/>
        <w:jc w:val="left"/>
        <w:rPr>
          <w:rFonts w:asciiTheme="minorHAnsi" w:eastAsia="MS Mincho" w:hAnsiTheme="minorHAnsi"/>
          <w:color w:val="auto"/>
          <w:szCs w:val="28"/>
          <w:lang w:val="en-US"/>
        </w:rPr>
      </w:pPr>
      <w:r w:rsidRPr="00D3261D">
        <w:rPr>
          <w:rFonts w:asciiTheme="minorHAnsi" w:eastAsia="MS Mincho" w:hAnsiTheme="minorHAnsi"/>
          <w:color w:val="auto"/>
          <w:szCs w:val="28"/>
          <w:lang w:val="en-US"/>
        </w:rPr>
        <w:t>The control measures set out in risk assessments carried out by the school</w:t>
      </w:r>
    </w:p>
    <w:p w14:paraId="049B92A8" w14:textId="77777777" w:rsidR="00D3261D" w:rsidRPr="00D3261D" w:rsidRDefault="00D3261D" w:rsidP="00D3261D">
      <w:pPr>
        <w:numPr>
          <w:ilvl w:val="0"/>
          <w:numId w:val="35"/>
        </w:numPr>
        <w:spacing w:after="0" w:line="240" w:lineRule="auto"/>
        <w:contextualSpacing/>
        <w:jc w:val="left"/>
        <w:rPr>
          <w:rFonts w:asciiTheme="minorHAnsi" w:eastAsia="MS Mincho" w:hAnsiTheme="minorHAnsi"/>
          <w:color w:val="auto"/>
          <w:szCs w:val="28"/>
          <w:lang w:val="en-US"/>
        </w:rPr>
      </w:pPr>
      <w:r w:rsidRPr="00D3261D">
        <w:rPr>
          <w:rFonts w:asciiTheme="minorHAnsi" w:eastAsia="MS Mincho" w:hAnsiTheme="minorHAnsi"/>
          <w:color w:val="auto"/>
          <w:szCs w:val="28"/>
          <w:lang w:val="en-US"/>
        </w:rPr>
        <w:t>Hygiene and health and safety procedures, including those related to COVID-19</w:t>
      </w:r>
    </w:p>
    <w:p w14:paraId="5F55F67E" w14:textId="77777777" w:rsidR="00D3261D" w:rsidRPr="00D3261D" w:rsidRDefault="00D3261D" w:rsidP="00D3261D">
      <w:pPr>
        <w:spacing w:after="0" w:line="240" w:lineRule="auto"/>
        <w:ind w:left="0" w:firstLine="0"/>
        <w:jc w:val="left"/>
        <w:rPr>
          <w:rFonts w:asciiTheme="minorHAnsi" w:eastAsia="MS Mincho" w:hAnsiTheme="minorHAnsi"/>
          <w:color w:val="auto"/>
          <w:szCs w:val="28"/>
          <w:lang w:val="en-US"/>
        </w:rPr>
      </w:pPr>
    </w:p>
    <w:p w14:paraId="7FDE3A34" w14:textId="77777777" w:rsidR="00D3261D" w:rsidRPr="00D3261D" w:rsidRDefault="00D3261D" w:rsidP="00D3261D">
      <w:pPr>
        <w:spacing w:after="0" w:line="240" w:lineRule="auto"/>
        <w:ind w:left="0" w:firstLine="0"/>
        <w:jc w:val="left"/>
        <w:rPr>
          <w:rFonts w:asciiTheme="minorHAnsi" w:eastAsia="MS Mincho" w:hAnsiTheme="minorHAnsi"/>
          <w:color w:val="auto"/>
          <w:szCs w:val="28"/>
          <w:lang w:val="en-US"/>
        </w:rPr>
      </w:pPr>
      <w:r w:rsidRPr="00D3261D">
        <w:rPr>
          <w:rFonts w:asciiTheme="minorHAnsi" w:eastAsia="MS Mincho" w:hAnsiTheme="minorHAnsi"/>
          <w:color w:val="auto"/>
          <w:szCs w:val="28"/>
          <w:lang w:val="en-US"/>
        </w:rPr>
        <w:t>They will also be encouraged to seek further advice as needed.</w:t>
      </w:r>
    </w:p>
    <w:p w14:paraId="0B6BD574"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28"/>
          <w:szCs w:val="24"/>
        </w:rPr>
      </w:pPr>
      <w:bookmarkStart w:id="14" w:name="_Toc33456844"/>
      <w:bookmarkStart w:id="15" w:name="_Toc93939796"/>
      <w:r w:rsidRPr="00D3261D">
        <w:rPr>
          <w:rFonts w:asciiTheme="minorHAnsi" w:eastAsia="Calibri" w:hAnsiTheme="minorHAnsi" w:cstheme="majorBidi"/>
          <w:b/>
          <w:color w:val="auto"/>
          <w:sz w:val="28"/>
          <w:szCs w:val="24"/>
        </w:rPr>
        <w:t>5. Intimate care procedures</w:t>
      </w:r>
      <w:bookmarkEnd w:id="14"/>
      <w:bookmarkEnd w:id="15"/>
    </w:p>
    <w:p w14:paraId="42E880A8" w14:textId="77777777" w:rsidR="00D3261D" w:rsidRPr="00D3261D" w:rsidRDefault="00D3261D" w:rsidP="00D3261D">
      <w:pPr>
        <w:keepNext/>
        <w:keepLines/>
        <w:spacing w:before="40" w:after="0" w:line="240" w:lineRule="auto"/>
        <w:ind w:left="0" w:firstLine="0"/>
        <w:jc w:val="left"/>
        <w:outlineLvl w:val="1"/>
        <w:rPr>
          <w:rFonts w:asciiTheme="majorHAnsi" w:eastAsia="MS Mincho" w:hAnsiTheme="majorHAnsi" w:cstheme="majorBidi"/>
          <w:b/>
          <w:color w:val="2E74B5" w:themeColor="accent1" w:themeShade="BF"/>
          <w:sz w:val="28"/>
          <w:szCs w:val="26"/>
          <w:lang w:val="en-US"/>
        </w:rPr>
      </w:pPr>
      <w:bookmarkStart w:id="16" w:name="_Toc93939797"/>
      <w:r w:rsidRPr="00D3261D">
        <w:rPr>
          <w:rFonts w:asciiTheme="majorHAnsi" w:eastAsia="MS Mincho" w:hAnsiTheme="majorHAnsi" w:cstheme="majorBidi"/>
          <w:b/>
          <w:color w:val="2E74B5" w:themeColor="accent1" w:themeShade="BF"/>
          <w:sz w:val="28"/>
          <w:szCs w:val="26"/>
          <w:lang w:val="en-US"/>
        </w:rPr>
        <w:t>5.1 How procedures will happen</w:t>
      </w:r>
      <w:bookmarkEnd w:id="16"/>
    </w:p>
    <w:p w14:paraId="4CA9C247"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278EF7EF" w14:textId="70FFCE44" w:rsidR="00D3261D" w:rsidRPr="0060754A" w:rsidRDefault="00D3261D" w:rsidP="00D3261D">
      <w:pPr>
        <w:spacing w:after="0" w:line="240" w:lineRule="auto"/>
        <w:ind w:left="0" w:firstLine="0"/>
        <w:rPr>
          <w:rFonts w:asciiTheme="minorHAnsi" w:eastAsia="MS Mincho" w:hAnsiTheme="minorHAnsi" w:cs="Times New Roman"/>
          <w:color w:val="auto"/>
          <w:szCs w:val="24"/>
          <w:lang w:val="en-US"/>
        </w:rPr>
      </w:pPr>
      <w:r w:rsidRPr="0060754A">
        <w:rPr>
          <w:rFonts w:asciiTheme="minorHAnsi" w:eastAsia="MS Mincho" w:hAnsiTheme="minorHAnsi" w:cs="Times New Roman"/>
          <w:color w:val="auto"/>
          <w:szCs w:val="24"/>
          <w:lang w:val="en-US"/>
        </w:rPr>
        <w:t xml:space="preserve">It is best practice from a health and safety and safeguarding perspective to have 2 members of staff present. </w:t>
      </w:r>
    </w:p>
    <w:p w14:paraId="32CA5302"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highlight w:val="yellow"/>
          <w:lang w:val="en-US"/>
        </w:rPr>
      </w:pPr>
    </w:p>
    <w:p w14:paraId="16DF3CA2" w14:textId="3178B353"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Intimate care procedures (ICP) will be carried out in</w:t>
      </w:r>
      <w:r w:rsidR="0060754A">
        <w:rPr>
          <w:rFonts w:asciiTheme="minorHAnsi" w:eastAsia="MS Mincho" w:hAnsiTheme="minorHAnsi" w:cs="Times New Roman"/>
          <w:color w:val="auto"/>
          <w:szCs w:val="24"/>
          <w:lang w:val="en-US"/>
        </w:rPr>
        <w:t xml:space="preserve"> a private area within school.</w:t>
      </w:r>
      <w:r w:rsidRPr="00D3261D">
        <w:rPr>
          <w:rFonts w:asciiTheme="minorHAnsi" w:eastAsia="MS Mincho" w:hAnsiTheme="minorHAnsi" w:cs="Times New Roman"/>
          <w:color w:val="auto"/>
          <w:szCs w:val="24"/>
          <w:lang w:val="en-US"/>
        </w:rPr>
        <w:t xml:space="preserve"> </w:t>
      </w:r>
    </w:p>
    <w:p w14:paraId="0D25E294"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01720570"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Procedures will be carried out in a COVID-safe way according to the school’s risk assessment and COVID-19 protocol.</w:t>
      </w:r>
    </w:p>
    <w:p w14:paraId="0E47399C"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5D79D7AF"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When carrying out procedures, the school will provide staff with:</w:t>
      </w:r>
    </w:p>
    <w:p w14:paraId="26543AE4" w14:textId="4254A75E" w:rsidR="00D3261D" w:rsidRPr="0060754A" w:rsidRDefault="0060754A" w:rsidP="00D3261D">
      <w:pPr>
        <w:numPr>
          <w:ilvl w:val="0"/>
          <w:numId w:val="36"/>
        </w:numPr>
        <w:spacing w:after="0" w:line="240" w:lineRule="auto"/>
        <w:contextualSpacing/>
        <w:jc w:val="left"/>
        <w:rPr>
          <w:rFonts w:asciiTheme="minorHAnsi" w:eastAsia="MS Mincho" w:hAnsiTheme="minorHAnsi" w:cs="Times New Roman"/>
          <w:color w:val="auto"/>
          <w:szCs w:val="24"/>
          <w:lang w:val="en-US"/>
        </w:rPr>
      </w:pPr>
      <w:r w:rsidRPr="0060754A">
        <w:rPr>
          <w:rFonts w:asciiTheme="minorHAnsi" w:eastAsia="MS Mincho" w:hAnsiTheme="minorHAnsi" w:cs="Times New Roman"/>
          <w:color w:val="auto"/>
          <w:szCs w:val="24"/>
          <w:lang w:val="en-US"/>
        </w:rPr>
        <w:t>P</w:t>
      </w:r>
      <w:r w:rsidR="00D3261D" w:rsidRPr="0060754A">
        <w:rPr>
          <w:rFonts w:asciiTheme="minorHAnsi" w:eastAsia="MS Mincho" w:hAnsiTheme="minorHAnsi" w:cs="Times New Roman"/>
          <w:color w:val="auto"/>
          <w:szCs w:val="24"/>
          <w:lang w:val="en-US"/>
        </w:rPr>
        <w:t>rotective gloves, cleaning supplies, changing mats and bins.</w:t>
      </w:r>
    </w:p>
    <w:p w14:paraId="0864049D"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0011AEF7"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For pupils needing routine intimate care, the school expects parents to provide, when necessary, a good stock (at least a week’s worth in advance) of necessary resources, such as nappies, underwear and/or a spare set of clothing.</w:t>
      </w:r>
    </w:p>
    <w:p w14:paraId="4171E87C"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49F0C413"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Any soiled clothing will be contained securely, clearly labelled, and discreetly returned to parents at the end of the day.</w:t>
      </w:r>
    </w:p>
    <w:p w14:paraId="349EEB03"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4FAAB153" w14:textId="77777777" w:rsidR="00D3261D" w:rsidRPr="00D3261D" w:rsidRDefault="00D3261D" w:rsidP="00D3261D">
      <w:pPr>
        <w:keepNext/>
        <w:keepLines/>
        <w:spacing w:before="40" w:after="0" w:line="240" w:lineRule="auto"/>
        <w:ind w:left="0" w:firstLine="0"/>
        <w:outlineLvl w:val="1"/>
        <w:rPr>
          <w:rFonts w:asciiTheme="majorHAnsi" w:eastAsia="MS Mincho" w:hAnsiTheme="majorHAnsi" w:cstheme="majorBidi"/>
          <w:b/>
          <w:color w:val="2E74B5" w:themeColor="accent1" w:themeShade="BF"/>
          <w:sz w:val="26"/>
          <w:szCs w:val="26"/>
          <w:lang w:val="en-US"/>
        </w:rPr>
      </w:pPr>
      <w:bookmarkStart w:id="17" w:name="_Toc93939798"/>
      <w:r w:rsidRPr="00D3261D">
        <w:rPr>
          <w:rFonts w:asciiTheme="majorHAnsi" w:eastAsia="MS Mincho" w:hAnsiTheme="majorHAnsi" w:cstheme="majorBidi"/>
          <w:b/>
          <w:color w:val="2E74B5" w:themeColor="accent1" w:themeShade="BF"/>
          <w:sz w:val="26"/>
          <w:szCs w:val="26"/>
          <w:lang w:val="en-US"/>
        </w:rPr>
        <w:t>5.2 Concerns about safeguarding</w:t>
      </w:r>
      <w:bookmarkEnd w:id="17"/>
    </w:p>
    <w:p w14:paraId="626191D2"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542408DE"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If a member of staff carrying out intimate care has concerns about physical changes in a child’s appearance (e.g. marks, bruises, soreness), they will report this using the school’s safeguarding procedures.</w:t>
      </w:r>
    </w:p>
    <w:p w14:paraId="057515DA"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77D40091" w14:textId="36F36250"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If a child is hurt accidentally or there is an issue when carrying out the procedure, the staff member will report the incident immediately to </w:t>
      </w:r>
      <w:r w:rsidR="00144CE3" w:rsidRPr="00144CE3">
        <w:rPr>
          <w:rFonts w:asciiTheme="minorHAnsi" w:eastAsia="MS Mincho" w:hAnsiTheme="minorHAnsi" w:cs="Times New Roman"/>
          <w:color w:val="auto"/>
          <w:szCs w:val="24"/>
          <w:lang w:val="en-US"/>
        </w:rPr>
        <w:t>the Headteacher.</w:t>
      </w:r>
    </w:p>
    <w:p w14:paraId="1B26B99B"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p>
    <w:p w14:paraId="37AB3DC2" w14:textId="77777777" w:rsidR="00D3261D" w:rsidRPr="00D3261D" w:rsidRDefault="00D3261D" w:rsidP="00D3261D">
      <w:pPr>
        <w:spacing w:after="0" w:line="240" w:lineRule="auto"/>
        <w:ind w:left="0" w:firstLine="0"/>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lastRenderedPageBreak/>
        <w:t>If a child makes an allegation against a member of staff, the responsibility for intimate care of that child will be given to another member of staff as quickly as possible and the allegation will be investigated according to the school’s safeguarding procedures.</w:t>
      </w:r>
    </w:p>
    <w:p w14:paraId="3F6D1C22"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28"/>
          <w:szCs w:val="24"/>
        </w:rPr>
      </w:pPr>
      <w:bookmarkStart w:id="18" w:name="_Toc33456845"/>
      <w:bookmarkStart w:id="19" w:name="_Toc93939799"/>
      <w:r w:rsidRPr="00D3261D">
        <w:rPr>
          <w:rFonts w:asciiTheme="minorHAnsi" w:eastAsia="Calibri" w:hAnsiTheme="minorHAnsi" w:cstheme="majorBidi"/>
          <w:b/>
          <w:color w:val="auto"/>
          <w:sz w:val="28"/>
          <w:szCs w:val="24"/>
        </w:rPr>
        <w:t>6. Monitoring arrangements</w:t>
      </w:r>
      <w:bookmarkEnd w:id="7"/>
      <w:bookmarkEnd w:id="18"/>
      <w:bookmarkEnd w:id="19"/>
    </w:p>
    <w:p w14:paraId="57DD2A54"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p w14:paraId="5AADBA85" w14:textId="28D1A482" w:rsidR="00D3261D" w:rsidRPr="00D3261D" w:rsidRDefault="00D3261D" w:rsidP="00D3261D">
      <w:pPr>
        <w:spacing w:after="0" w:line="240" w:lineRule="auto"/>
        <w:ind w:left="0" w:firstLine="0"/>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 xml:space="preserve">This policy will be reviewed and approved by our CMAT board </w:t>
      </w:r>
      <w:r w:rsidR="009B426B">
        <w:rPr>
          <w:rFonts w:asciiTheme="minorHAnsi" w:eastAsia="MS Mincho" w:hAnsiTheme="minorHAnsi" w:cs="Times New Roman"/>
          <w:color w:val="auto"/>
          <w:szCs w:val="24"/>
        </w:rPr>
        <w:t>every 3 years</w:t>
      </w:r>
      <w:r w:rsidRPr="00D3261D">
        <w:rPr>
          <w:rFonts w:asciiTheme="minorHAnsi" w:eastAsia="MS Mincho" w:hAnsiTheme="minorHAnsi" w:cs="Times New Roman"/>
          <w:color w:val="auto"/>
          <w:szCs w:val="24"/>
        </w:rPr>
        <w:t>.</w:t>
      </w:r>
    </w:p>
    <w:p w14:paraId="55D970A2"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28"/>
          <w:szCs w:val="24"/>
        </w:rPr>
      </w:pPr>
      <w:bookmarkStart w:id="20" w:name="_Toc25251515"/>
      <w:bookmarkStart w:id="21" w:name="_Toc33456846"/>
      <w:bookmarkStart w:id="22" w:name="_Toc93939800"/>
      <w:r w:rsidRPr="00D3261D">
        <w:rPr>
          <w:rFonts w:asciiTheme="minorHAnsi" w:eastAsia="Calibri" w:hAnsiTheme="minorHAnsi" w:cstheme="majorBidi"/>
          <w:b/>
          <w:color w:val="auto"/>
          <w:sz w:val="28"/>
          <w:szCs w:val="24"/>
        </w:rPr>
        <w:t>7. Links with other policies</w:t>
      </w:r>
      <w:bookmarkEnd w:id="20"/>
      <w:bookmarkEnd w:id="21"/>
      <w:bookmarkEnd w:id="22"/>
    </w:p>
    <w:p w14:paraId="11C2DB69" w14:textId="77777777" w:rsidR="00D3261D" w:rsidRPr="00D3261D" w:rsidRDefault="00D3261D" w:rsidP="00D3261D">
      <w:pPr>
        <w:spacing w:after="0" w:line="240" w:lineRule="auto"/>
        <w:ind w:left="0" w:firstLine="0"/>
        <w:jc w:val="left"/>
        <w:rPr>
          <w:rFonts w:asciiTheme="minorHAnsi" w:eastAsia="MS Mincho" w:hAnsiTheme="minorHAnsi" w:cs="Times New Roman"/>
          <w:color w:val="auto"/>
          <w:szCs w:val="24"/>
        </w:rPr>
      </w:pPr>
    </w:p>
    <w:p w14:paraId="7B67F57A" w14:textId="77777777" w:rsidR="00D3261D" w:rsidRPr="00D3261D" w:rsidRDefault="00D3261D" w:rsidP="00D3261D">
      <w:pPr>
        <w:spacing w:after="0" w:line="240" w:lineRule="auto"/>
        <w:ind w:left="0" w:firstLine="0"/>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This policy links to the following policies and procedures:</w:t>
      </w:r>
    </w:p>
    <w:p w14:paraId="5E413B36"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The Child Protection policy</w:t>
      </w:r>
    </w:p>
    <w:p w14:paraId="0789640E"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Staff Code of Conduct policy</w:t>
      </w:r>
    </w:p>
    <w:p w14:paraId="3CD033F8"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 xml:space="preserve">Protocol for dealing with Allegations of Abuse against a member of staff </w:t>
      </w:r>
    </w:p>
    <w:p w14:paraId="1A66847E"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Accessibility plan</w:t>
      </w:r>
    </w:p>
    <w:p w14:paraId="69F58F9E"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Child protection and safeguarding</w:t>
      </w:r>
    </w:p>
    <w:p w14:paraId="0C9382EF"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 xml:space="preserve">COVID-19 </w:t>
      </w:r>
    </w:p>
    <w:p w14:paraId="1212B8D5"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Health and safety</w:t>
      </w:r>
    </w:p>
    <w:p w14:paraId="73498B15"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SEND</w:t>
      </w:r>
    </w:p>
    <w:p w14:paraId="67699E4F"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Supporting pupils with medical conditions</w:t>
      </w:r>
    </w:p>
    <w:p w14:paraId="59EB3C4D" w14:textId="77777777" w:rsidR="00D3261D" w:rsidRPr="00D3261D" w:rsidRDefault="00D3261D" w:rsidP="00D3261D">
      <w:pPr>
        <w:spacing w:after="0" w:line="240" w:lineRule="auto"/>
        <w:ind w:left="0" w:firstLine="0"/>
        <w:jc w:val="left"/>
        <w:rPr>
          <w:rFonts w:eastAsia="MS Gothic"/>
          <w:b/>
          <w:bCs/>
          <w:color w:val="7F7F7F"/>
          <w:szCs w:val="32"/>
          <w:lang w:val="en-US"/>
        </w:rPr>
      </w:pPr>
      <w:bookmarkStart w:id="23" w:name="_Toc33456847"/>
    </w:p>
    <w:p w14:paraId="30753CA0"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28"/>
          <w:szCs w:val="24"/>
        </w:rPr>
      </w:pPr>
      <w:bookmarkStart w:id="24" w:name="_Toc93939801"/>
      <w:r w:rsidRPr="00D3261D">
        <w:rPr>
          <w:rFonts w:asciiTheme="minorHAnsi" w:eastAsia="Calibri" w:hAnsiTheme="minorHAnsi" w:cstheme="majorBidi"/>
          <w:b/>
          <w:color w:val="auto"/>
          <w:sz w:val="28"/>
          <w:szCs w:val="24"/>
        </w:rPr>
        <w:t>8. Further Guidance</w:t>
      </w:r>
      <w:bookmarkEnd w:id="24"/>
    </w:p>
    <w:p w14:paraId="1CA39A1F" w14:textId="77777777" w:rsidR="00D3261D" w:rsidRPr="00D3261D" w:rsidRDefault="00D3261D" w:rsidP="00D3261D">
      <w:pPr>
        <w:spacing w:after="0" w:line="294" w:lineRule="exact"/>
        <w:ind w:left="0" w:firstLine="0"/>
        <w:jc w:val="left"/>
        <w:rPr>
          <w:rFonts w:asciiTheme="minorHAnsi" w:eastAsia="Times New Roman" w:hAnsiTheme="minorHAnsi"/>
          <w:color w:val="auto"/>
          <w:sz w:val="20"/>
          <w:szCs w:val="20"/>
          <w:lang w:eastAsia="en-GB"/>
        </w:rPr>
      </w:pPr>
    </w:p>
    <w:p w14:paraId="4B5C627D"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Calibri" w:hAnsiTheme="minorHAnsi"/>
          <w:color w:val="auto"/>
          <w:szCs w:val="20"/>
          <w:lang w:eastAsia="en-GB"/>
        </w:rPr>
        <w:t>‘</w:t>
      </w:r>
      <w:r w:rsidRPr="00D3261D">
        <w:rPr>
          <w:rFonts w:asciiTheme="minorHAnsi" w:eastAsia="MS Mincho" w:hAnsiTheme="minorHAnsi" w:cs="Times New Roman"/>
          <w:color w:val="auto"/>
          <w:szCs w:val="24"/>
        </w:rPr>
        <w:t>Working Together To Safeguard Children’, Inter-Agency Child Protection Procedures.</w:t>
      </w:r>
    </w:p>
    <w:p w14:paraId="323B3D56" w14:textId="77777777" w:rsidR="00D3261D" w:rsidRPr="00D3261D" w:rsidRDefault="005613C7" w:rsidP="00D3261D">
      <w:pPr>
        <w:spacing w:after="0" w:line="240" w:lineRule="auto"/>
        <w:ind w:left="0" w:firstLine="0"/>
        <w:jc w:val="left"/>
        <w:rPr>
          <w:rFonts w:asciiTheme="minorHAnsi" w:eastAsia="MS Mincho" w:hAnsiTheme="minorHAnsi" w:cs="Times New Roman"/>
          <w:color w:val="auto"/>
          <w:szCs w:val="24"/>
        </w:rPr>
      </w:pPr>
      <w:hyperlink r:id="rId13" w:history="1">
        <w:r w:rsidR="00D3261D" w:rsidRPr="00D3261D">
          <w:rPr>
            <w:rFonts w:asciiTheme="minorHAnsi" w:eastAsiaTheme="minorHAnsi" w:hAnsiTheme="minorHAnsi" w:cstheme="minorBidi"/>
            <w:color w:val="0000FF"/>
            <w:szCs w:val="24"/>
            <w:u w:val="single"/>
          </w:rPr>
          <w:t>Working together to safeguard children - GOV.UK (www.gov.uk)</w:t>
        </w:r>
      </w:hyperlink>
    </w:p>
    <w:p w14:paraId="25ACE39C"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Circular 10/95, Protecting Children from Abuse; The Role of the Education Service. DFEE</w:t>
      </w:r>
    </w:p>
    <w:p w14:paraId="74A4A991" w14:textId="77777777" w:rsidR="00D3261D" w:rsidRPr="00D3261D" w:rsidRDefault="005613C7" w:rsidP="00D3261D">
      <w:pPr>
        <w:spacing w:after="0" w:line="240" w:lineRule="auto"/>
        <w:ind w:left="0" w:firstLine="0"/>
        <w:jc w:val="left"/>
        <w:rPr>
          <w:rFonts w:asciiTheme="minorHAnsi" w:eastAsia="MS Mincho" w:hAnsiTheme="minorHAnsi" w:cs="Times New Roman"/>
          <w:color w:val="auto"/>
          <w:szCs w:val="24"/>
        </w:rPr>
      </w:pPr>
      <w:hyperlink r:id="rId14" w:anchor="schedule-paragraph-3-5-b" w:history="1">
        <w:r w:rsidR="00D3261D" w:rsidRPr="00D3261D">
          <w:rPr>
            <w:rFonts w:asciiTheme="minorHAnsi" w:eastAsiaTheme="minorHAnsi" w:hAnsiTheme="minorHAnsi" w:cstheme="minorBidi"/>
            <w:color w:val="0000FF"/>
            <w:szCs w:val="24"/>
            <w:u w:val="single"/>
          </w:rPr>
          <w:t>The Education (Independent School Standards) (England) Regulations 2003 (legislation.gov.uk)</w:t>
        </w:r>
      </w:hyperlink>
    </w:p>
    <w:p w14:paraId="6C0A0DF8"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When to use PPE in school.</w:t>
      </w:r>
    </w:p>
    <w:p w14:paraId="58C6CB51" w14:textId="77777777" w:rsidR="00D3261D" w:rsidRPr="00D3261D" w:rsidRDefault="005613C7" w:rsidP="00D3261D">
      <w:pPr>
        <w:spacing w:after="0" w:line="240" w:lineRule="auto"/>
        <w:ind w:left="0" w:firstLine="0"/>
        <w:jc w:val="left"/>
        <w:rPr>
          <w:rFonts w:asciiTheme="minorHAnsi" w:eastAsia="MS Mincho" w:hAnsiTheme="minorHAnsi" w:cs="Times New Roman"/>
          <w:color w:val="auto"/>
          <w:szCs w:val="24"/>
        </w:rPr>
      </w:pPr>
      <w:hyperlink r:id="rId15" w:history="1">
        <w:r w:rsidR="00D3261D" w:rsidRPr="00D3261D">
          <w:rPr>
            <w:rFonts w:asciiTheme="minorHAnsi" w:eastAsiaTheme="minorHAnsi" w:hAnsiTheme="minorHAnsi" w:cstheme="minorBidi"/>
            <w:color w:val="0000FF"/>
            <w:szCs w:val="24"/>
            <w:u w:val="single"/>
          </w:rPr>
          <w:t>Use of PPE in education, childcare and children’s social care - GOV.UK (www.gov.uk)</w:t>
        </w:r>
      </w:hyperlink>
    </w:p>
    <w:p w14:paraId="5D72D5BD"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What To Do IF You’re Worried A Child Is Being Abused. Summary (2003)</w:t>
      </w:r>
    </w:p>
    <w:p w14:paraId="197EA268" w14:textId="77777777" w:rsidR="00D3261D" w:rsidRPr="00D3261D" w:rsidRDefault="005613C7" w:rsidP="00D3261D">
      <w:pPr>
        <w:spacing w:after="0" w:line="240" w:lineRule="auto"/>
        <w:ind w:left="0" w:firstLine="0"/>
        <w:jc w:val="left"/>
        <w:rPr>
          <w:rFonts w:asciiTheme="minorHAnsi" w:eastAsia="Times New Roman" w:hAnsiTheme="minorHAnsi"/>
          <w:color w:val="auto"/>
          <w:szCs w:val="24"/>
          <w:lang w:eastAsia="en-GB"/>
        </w:rPr>
      </w:pPr>
      <w:hyperlink r:id="rId16" w:history="1">
        <w:r w:rsidR="00D3261D" w:rsidRPr="00D3261D">
          <w:rPr>
            <w:rFonts w:asciiTheme="minorHAnsi" w:eastAsiaTheme="minorHAnsi" w:hAnsiTheme="minorHAnsi" w:cstheme="minorBidi"/>
            <w:color w:val="0000FF"/>
            <w:szCs w:val="24"/>
            <w:u w:val="single"/>
          </w:rPr>
          <w:t>Child abuse concerns: guide for practitioners - GOV.UK (www.gov.uk)</w:t>
        </w:r>
      </w:hyperlink>
      <w:r w:rsidR="00D3261D" w:rsidRPr="00D3261D">
        <w:rPr>
          <w:rFonts w:asciiTheme="minorHAnsi" w:eastAsia="Calibri" w:hAnsiTheme="minorHAnsi"/>
          <w:color w:val="auto"/>
          <w:szCs w:val="24"/>
          <w:lang w:eastAsia="en-GB"/>
        </w:rPr>
        <w:t xml:space="preserve"> </w:t>
      </w:r>
    </w:p>
    <w:p w14:paraId="2A293517"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Care and support statutory guidance.</w:t>
      </w:r>
    </w:p>
    <w:p w14:paraId="09E68DDF" w14:textId="77777777" w:rsidR="00D3261D" w:rsidRPr="00D3261D" w:rsidRDefault="005613C7" w:rsidP="00D3261D">
      <w:pPr>
        <w:spacing w:after="0" w:line="200" w:lineRule="exact"/>
        <w:ind w:left="0" w:firstLine="0"/>
        <w:jc w:val="left"/>
        <w:rPr>
          <w:rFonts w:asciiTheme="minorHAnsi" w:eastAsiaTheme="minorHAnsi" w:hAnsiTheme="minorHAnsi" w:cstheme="minorBidi"/>
          <w:color w:val="auto"/>
          <w:szCs w:val="24"/>
        </w:rPr>
      </w:pPr>
      <w:hyperlink r:id="rId17" w:history="1">
        <w:r w:rsidR="00D3261D" w:rsidRPr="00D3261D">
          <w:rPr>
            <w:rFonts w:asciiTheme="minorHAnsi" w:eastAsiaTheme="minorHAnsi" w:hAnsiTheme="minorHAnsi" w:cstheme="minorBidi"/>
            <w:color w:val="0000FF"/>
            <w:szCs w:val="24"/>
            <w:u w:val="single"/>
          </w:rPr>
          <w:t>Care and support statutory guidance - GOV.UK (www.gov.uk)</w:t>
        </w:r>
      </w:hyperlink>
    </w:p>
    <w:p w14:paraId="6CDD67AB" w14:textId="77777777" w:rsidR="00D3261D" w:rsidRPr="00D3261D" w:rsidRDefault="00D3261D" w:rsidP="00D3261D">
      <w:pPr>
        <w:numPr>
          <w:ilvl w:val="0"/>
          <w:numId w:val="36"/>
        </w:numPr>
        <w:spacing w:after="0" w:line="240" w:lineRule="auto"/>
        <w:contextualSpacing/>
        <w:jc w:val="left"/>
        <w:rPr>
          <w:rFonts w:asciiTheme="minorHAnsi" w:eastAsia="MS Mincho" w:hAnsiTheme="minorHAnsi" w:cs="Times New Roman"/>
          <w:color w:val="auto"/>
          <w:szCs w:val="24"/>
        </w:rPr>
      </w:pPr>
      <w:r w:rsidRPr="00D3261D">
        <w:rPr>
          <w:rFonts w:asciiTheme="minorHAnsi" w:eastAsia="MS Mincho" w:hAnsiTheme="minorHAnsi" w:cs="Times New Roman"/>
          <w:color w:val="auto"/>
          <w:szCs w:val="24"/>
        </w:rPr>
        <w:t>Keeping Children Safe in Education (KCSIE 2021)</w:t>
      </w:r>
    </w:p>
    <w:p w14:paraId="04DF0C27" w14:textId="77777777" w:rsidR="00D3261D" w:rsidRPr="00D3261D" w:rsidRDefault="005613C7" w:rsidP="00D3261D">
      <w:pPr>
        <w:spacing w:after="0" w:line="240" w:lineRule="auto"/>
        <w:ind w:left="0" w:firstLine="0"/>
        <w:jc w:val="left"/>
        <w:rPr>
          <w:rFonts w:asciiTheme="minorHAnsi" w:eastAsia="MS Gothic" w:hAnsiTheme="minorHAnsi"/>
          <w:b/>
          <w:bCs/>
          <w:color w:val="7F7F7F"/>
          <w:szCs w:val="24"/>
          <w:lang w:val="en-US"/>
        </w:rPr>
      </w:pPr>
      <w:hyperlink r:id="rId18" w:history="1">
        <w:r w:rsidR="00D3261D" w:rsidRPr="00D3261D">
          <w:rPr>
            <w:rFonts w:asciiTheme="minorHAnsi" w:eastAsiaTheme="minorHAnsi" w:hAnsiTheme="minorHAnsi" w:cstheme="minorBidi"/>
            <w:color w:val="0000FF"/>
            <w:szCs w:val="24"/>
            <w:u w:val="single"/>
          </w:rPr>
          <w:t>Keeping children safe in education 2021 (publishing.service.gov.uk)</w:t>
        </w:r>
      </w:hyperlink>
      <w:r w:rsidR="00D3261D" w:rsidRPr="00D3261D">
        <w:rPr>
          <w:rFonts w:asciiTheme="minorHAnsi" w:eastAsia="MS Gothic" w:hAnsiTheme="minorHAnsi"/>
          <w:b/>
          <w:bCs/>
          <w:color w:val="7F7F7F"/>
          <w:szCs w:val="24"/>
          <w:lang w:val="en-US"/>
        </w:rPr>
        <w:t xml:space="preserve"> </w:t>
      </w:r>
      <w:r w:rsidR="00D3261D" w:rsidRPr="00D3261D">
        <w:rPr>
          <w:rFonts w:asciiTheme="minorHAnsi" w:eastAsia="MS Gothic" w:hAnsiTheme="minorHAnsi"/>
          <w:b/>
          <w:bCs/>
          <w:color w:val="7F7F7F"/>
          <w:szCs w:val="24"/>
          <w:lang w:val="en-US"/>
        </w:rPr>
        <w:br w:type="page"/>
      </w:r>
    </w:p>
    <w:p w14:paraId="7BE1DF8C"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28"/>
          <w:szCs w:val="24"/>
        </w:rPr>
      </w:pPr>
      <w:bookmarkStart w:id="25" w:name="_Toc93939802"/>
      <w:bookmarkStart w:id="26" w:name="_Hlk97729421"/>
      <w:r w:rsidRPr="00D3261D">
        <w:rPr>
          <w:rFonts w:asciiTheme="minorHAnsi" w:eastAsia="Calibri" w:hAnsiTheme="minorHAnsi" w:cstheme="majorBidi"/>
          <w:b/>
          <w:color w:val="auto"/>
          <w:sz w:val="28"/>
          <w:szCs w:val="24"/>
        </w:rPr>
        <w:lastRenderedPageBreak/>
        <w:t>Appendix 1: template intimate care pla</w:t>
      </w:r>
      <w:bookmarkEnd w:id="23"/>
      <w:r w:rsidRPr="00D3261D">
        <w:rPr>
          <w:rFonts w:asciiTheme="minorHAnsi" w:eastAsia="Calibri" w:hAnsiTheme="minorHAnsi" w:cstheme="majorBidi"/>
          <w:b/>
          <w:color w:val="auto"/>
          <w:sz w:val="28"/>
          <w:szCs w:val="24"/>
        </w:rPr>
        <w:t>n</w:t>
      </w:r>
      <w:bookmarkEnd w:id="25"/>
    </w:p>
    <w:p w14:paraId="234A0495"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lang w:val="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79"/>
        <w:gridCol w:w="4542"/>
      </w:tblGrid>
      <w:tr w:rsidR="00D3261D" w:rsidRPr="00D3261D" w14:paraId="036293AB" w14:textId="77777777" w:rsidTr="00496AEF">
        <w:trPr>
          <w:cantSplit/>
          <w:tblHeader/>
        </w:trPr>
        <w:tc>
          <w:tcPr>
            <w:tcW w:w="9628" w:type="dxa"/>
            <w:gridSpan w:val="2"/>
            <w:shd w:val="clear" w:color="auto" w:fill="auto"/>
            <w:tcMar>
              <w:top w:w="113" w:type="dxa"/>
              <w:bottom w:w="113" w:type="dxa"/>
            </w:tcMar>
          </w:tcPr>
          <w:p w14:paraId="699E9261" w14:textId="77777777" w:rsidR="00D3261D" w:rsidRPr="00D3261D" w:rsidRDefault="00D3261D" w:rsidP="00D3261D">
            <w:pPr>
              <w:spacing w:before="100" w:beforeAutospacing="1" w:after="0" w:line="240" w:lineRule="auto"/>
              <w:ind w:left="0" w:right="284" w:firstLine="0"/>
              <w:contextualSpacing/>
              <w:jc w:val="center"/>
              <w:rPr>
                <w:rFonts w:asciiTheme="minorHAnsi" w:eastAsia="MS Mincho" w:hAnsiTheme="minorHAnsi" w:cs="Times New Roman"/>
                <w:b/>
                <w:caps/>
                <w:color w:val="auto"/>
                <w:szCs w:val="24"/>
                <w:lang w:val="en-US"/>
              </w:rPr>
            </w:pPr>
            <w:r w:rsidRPr="00D3261D">
              <w:rPr>
                <w:rFonts w:asciiTheme="minorHAnsi" w:eastAsia="MS Mincho" w:hAnsiTheme="minorHAnsi" w:cs="Times New Roman"/>
                <w:b/>
                <w:color w:val="auto"/>
                <w:szCs w:val="24"/>
                <w:lang w:val="en-US"/>
              </w:rPr>
              <w:t>Parent and Carers</w:t>
            </w:r>
          </w:p>
        </w:tc>
      </w:tr>
      <w:tr w:rsidR="00D3261D" w:rsidRPr="00D3261D" w14:paraId="4652556A" w14:textId="77777777" w:rsidTr="00496AEF">
        <w:tc>
          <w:tcPr>
            <w:tcW w:w="4707" w:type="dxa"/>
            <w:shd w:val="clear" w:color="auto" w:fill="auto"/>
            <w:tcMar>
              <w:top w:w="113" w:type="dxa"/>
              <w:bottom w:w="113" w:type="dxa"/>
            </w:tcMar>
          </w:tcPr>
          <w:p w14:paraId="77C7C755"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Name of child:</w:t>
            </w:r>
          </w:p>
        </w:tc>
        <w:tc>
          <w:tcPr>
            <w:tcW w:w="4921" w:type="dxa"/>
            <w:shd w:val="clear" w:color="auto" w:fill="auto"/>
            <w:tcMar>
              <w:top w:w="113" w:type="dxa"/>
              <w:bottom w:w="113" w:type="dxa"/>
            </w:tcMar>
          </w:tcPr>
          <w:p w14:paraId="4636FB45"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2F327EBF" w14:textId="77777777" w:rsidTr="00496AEF">
        <w:tc>
          <w:tcPr>
            <w:tcW w:w="4707" w:type="dxa"/>
            <w:shd w:val="clear" w:color="auto" w:fill="auto"/>
            <w:tcMar>
              <w:top w:w="113" w:type="dxa"/>
              <w:bottom w:w="113" w:type="dxa"/>
            </w:tcMar>
          </w:tcPr>
          <w:p w14:paraId="5FA3AB0F"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Type of intimate care needed:</w:t>
            </w:r>
          </w:p>
        </w:tc>
        <w:tc>
          <w:tcPr>
            <w:tcW w:w="4921" w:type="dxa"/>
            <w:shd w:val="clear" w:color="auto" w:fill="auto"/>
            <w:tcMar>
              <w:top w:w="113" w:type="dxa"/>
              <w:bottom w:w="113" w:type="dxa"/>
            </w:tcMar>
          </w:tcPr>
          <w:p w14:paraId="24E63957"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5BF9D047" w14:textId="77777777" w:rsidTr="00496AEF">
        <w:tc>
          <w:tcPr>
            <w:tcW w:w="4707" w:type="dxa"/>
            <w:shd w:val="clear" w:color="auto" w:fill="auto"/>
            <w:tcMar>
              <w:top w:w="113" w:type="dxa"/>
              <w:bottom w:w="113" w:type="dxa"/>
            </w:tcMar>
          </w:tcPr>
          <w:p w14:paraId="3F352B72"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How often care will be given:</w:t>
            </w:r>
          </w:p>
        </w:tc>
        <w:tc>
          <w:tcPr>
            <w:tcW w:w="4921" w:type="dxa"/>
            <w:shd w:val="clear" w:color="auto" w:fill="auto"/>
            <w:tcMar>
              <w:top w:w="113" w:type="dxa"/>
              <w:bottom w:w="113" w:type="dxa"/>
            </w:tcMar>
          </w:tcPr>
          <w:p w14:paraId="75D087E2"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7453804A" w14:textId="77777777" w:rsidTr="00496AEF">
        <w:tc>
          <w:tcPr>
            <w:tcW w:w="4707" w:type="dxa"/>
            <w:shd w:val="clear" w:color="auto" w:fill="auto"/>
            <w:tcMar>
              <w:top w:w="113" w:type="dxa"/>
              <w:bottom w:w="113" w:type="dxa"/>
            </w:tcMar>
          </w:tcPr>
          <w:p w14:paraId="19B81248"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What training staff will be given:</w:t>
            </w:r>
          </w:p>
        </w:tc>
        <w:tc>
          <w:tcPr>
            <w:tcW w:w="4921" w:type="dxa"/>
            <w:shd w:val="clear" w:color="auto" w:fill="auto"/>
            <w:tcMar>
              <w:top w:w="113" w:type="dxa"/>
              <w:bottom w:w="113" w:type="dxa"/>
            </w:tcMar>
          </w:tcPr>
          <w:p w14:paraId="45A20981"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45A97FEC" w14:textId="77777777" w:rsidTr="00496AEF">
        <w:tc>
          <w:tcPr>
            <w:tcW w:w="4707" w:type="dxa"/>
            <w:shd w:val="clear" w:color="auto" w:fill="auto"/>
            <w:tcMar>
              <w:top w:w="113" w:type="dxa"/>
              <w:bottom w:w="113" w:type="dxa"/>
            </w:tcMar>
          </w:tcPr>
          <w:p w14:paraId="426D7C56"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Where care will take place:</w:t>
            </w:r>
          </w:p>
        </w:tc>
        <w:tc>
          <w:tcPr>
            <w:tcW w:w="4921" w:type="dxa"/>
            <w:shd w:val="clear" w:color="auto" w:fill="auto"/>
            <w:tcMar>
              <w:top w:w="113" w:type="dxa"/>
              <w:bottom w:w="113" w:type="dxa"/>
            </w:tcMar>
          </w:tcPr>
          <w:p w14:paraId="7D47C6FB"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11EC314C" w14:textId="77777777" w:rsidTr="00496AEF">
        <w:tc>
          <w:tcPr>
            <w:tcW w:w="4707" w:type="dxa"/>
            <w:shd w:val="clear" w:color="auto" w:fill="auto"/>
            <w:tcMar>
              <w:top w:w="113" w:type="dxa"/>
              <w:bottom w:w="113" w:type="dxa"/>
            </w:tcMar>
          </w:tcPr>
          <w:p w14:paraId="129D5A94"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What resources and equipment will be used, and who will provide them:</w:t>
            </w:r>
          </w:p>
        </w:tc>
        <w:tc>
          <w:tcPr>
            <w:tcW w:w="4921" w:type="dxa"/>
            <w:shd w:val="clear" w:color="auto" w:fill="auto"/>
            <w:tcMar>
              <w:top w:w="113" w:type="dxa"/>
              <w:bottom w:w="113" w:type="dxa"/>
            </w:tcMar>
          </w:tcPr>
          <w:p w14:paraId="39A88B13"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0A76C319" w14:textId="77777777" w:rsidTr="00496AEF">
        <w:tc>
          <w:tcPr>
            <w:tcW w:w="4707" w:type="dxa"/>
            <w:shd w:val="clear" w:color="auto" w:fill="auto"/>
            <w:tcMar>
              <w:top w:w="113" w:type="dxa"/>
              <w:bottom w:w="113" w:type="dxa"/>
            </w:tcMar>
          </w:tcPr>
          <w:p w14:paraId="2D2BD879"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How procedures will differ if taking place on a trip or outing:</w:t>
            </w:r>
          </w:p>
        </w:tc>
        <w:tc>
          <w:tcPr>
            <w:tcW w:w="4921" w:type="dxa"/>
            <w:shd w:val="clear" w:color="auto" w:fill="auto"/>
            <w:tcMar>
              <w:top w:w="113" w:type="dxa"/>
              <w:bottom w:w="113" w:type="dxa"/>
            </w:tcMar>
          </w:tcPr>
          <w:p w14:paraId="061C65B7"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3187C2E0" w14:textId="77777777" w:rsidTr="00496AEF">
        <w:tc>
          <w:tcPr>
            <w:tcW w:w="4707" w:type="dxa"/>
            <w:shd w:val="clear" w:color="auto" w:fill="auto"/>
            <w:tcMar>
              <w:top w:w="113" w:type="dxa"/>
              <w:bottom w:w="113" w:type="dxa"/>
            </w:tcMar>
          </w:tcPr>
          <w:p w14:paraId="0927509B"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Name of senior member of staff responsible for ensuring care is carried out according to the intimate care plan:</w:t>
            </w:r>
          </w:p>
        </w:tc>
        <w:tc>
          <w:tcPr>
            <w:tcW w:w="4921" w:type="dxa"/>
            <w:shd w:val="clear" w:color="auto" w:fill="auto"/>
            <w:tcMar>
              <w:top w:w="113" w:type="dxa"/>
              <w:bottom w:w="113" w:type="dxa"/>
            </w:tcMar>
          </w:tcPr>
          <w:p w14:paraId="444BF877"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147EA39A" w14:textId="77777777" w:rsidTr="00496AEF">
        <w:tc>
          <w:tcPr>
            <w:tcW w:w="4707" w:type="dxa"/>
            <w:shd w:val="clear" w:color="auto" w:fill="auto"/>
            <w:tcMar>
              <w:top w:w="113" w:type="dxa"/>
              <w:bottom w:w="113" w:type="dxa"/>
            </w:tcMar>
          </w:tcPr>
          <w:p w14:paraId="404BD674"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Name of parent or </w:t>
            </w:r>
            <w:r w:rsidRPr="00D3261D">
              <w:rPr>
                <w:rFonts w:asciiTheme="minorHAnsi" w:eastAsia="MS Mincho" w:hAnsiTheme="minorHAnsi" w:cs="Times New Roman"/>
                <w:color w:val="auto"/>
                <w:szCs w:val="24"/>
              </w:rPr>
              <w:t>carer</w:t>
            </w:r>
            <w:r w:rsidRPr="00D3261D">
              <w:rPr>
                <w:rFonts w:asciiTheme="minorHAnsi" w:eastAsia="MS Mincho" w:hAnsiTheme="minorHAnsi" w:cs="Times New Roman"/>
                <w:color w:val="auto"/>
                <w:szCs w:val="24"/>
                <w:lang w:val="en-US"/>
              </w:rPr>
              <w:t>:</w:t>
            </w:r>
          </w:p>
        </w:tc>
        <w:tc>
          <w:tcPr>
            <w:tcW w:w="4921" w:type="dxa"/>
            <w:shd w:val="clear" w:color="auto" w:fill="auto"/>
            <w:tcMar>
              <w:top w:w="113" w:type="dxa"/>
              <w:bottom w:w="113" w:type="dxa"/>
            </w:tcMar>
          </w:tcPr>
          <w:p w14:paraId="386EFA21"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2BA4105B" w14:textId="77777777" w:rsidTr="00496AEF">
        <w:tc>
          <w:tcPr>
            <w:tcW w:w="4707" w:type="dxa"/>
            <w:shd w:val="clear" w:color="auto" w:fill="auto"/>
            <w:tcMar>
              <w:top w:w="113" w:type="dxa"/>
              <w:bottom w:w="113" w:type="dxa"/>
            </w:tcMar>
          </w:tcPr>
          <w:p w14:paraId="5956F5BA"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Relationship to child:</w:t>
            </w:r>
          </w:p>
        </w:tc>
        <w:tc>
          <w:tcPr>
            <w:tcW w:w="4921" w:type="dxa"/>
            <w:shd w:val="clear" w:color="auto" w:fill="auto"/>
            <w:tcMar>
              <w:top w:w="113" w:type="dxa"/>
              <w:bottom w:w="113" w:type="dxa"/>
            </w:tcMar>
          </w:tcPr>
          <w:p w14:paraId="781DD5E8"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6F14E7BB" w14:textId="77777777" w:rsidTr="00496AEF">
        <w:tc>
          <w:tcPr>
            <w:tcW w:w="4707" w:type="dxa"/>
            <w:shd w:val="clear" w:color="auto" w:fill="auto"/>
            <w:tcMar>
              <w:top w:w="113" w:type="dxa"/>
              <w:bottom w:w="113" w:type="dxa"/>
            </w:tcMar>
          </w:tcPr>
          <w:p w14:paraId="50143C43"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Signature of parent or </w:t>
            </w:r>
            <w:r w:rsidRPr="00D3261D">
              <w:rPr>
                <w:rFonts w:asciiTheme="minorHAnsi" w:eastAsia="MS Mincho" w:hAnsiTheme="minorHAnsi" w:cs="Times New Roman"/>
                <w:color w:val="auto"/>
                <w:szCs w:val="24"/>
              </w:rPr>
              <w:t>carer</w:t>
            </w:r>
            <w:r w:rsidRPr="00D3261D">
              <w:rPr>
                <w:rFonts w:asciiTheme="minorHAnsi" w:eastAsia="MS Mincho" w:hAnsiTheme="minorHAnsi" w:cs="Times New Roman"/>
                <w:color w:val="auto"/>
                <w:szCs w:val="24"/>
                <w:lang w:val="en-US"/>
              </w:rPr>
              <w:t>:</w:t>
            </w:r>
          </w:p>
        </w:tc>
        <w:tc>
          <w:tcPr>
            <w:tcW w:w="4921" w:type="dxa"/>
            <w:shd w:val="clear" w:color="auto" w:fill="auto"/>
            <w:tcMar>
              <w:top w:w="113" w:type="dxa"/>
              <w:bottom w:w="113" w:type="dxa"/>
            </w:tcMar>
          </w:tcPr>
          <w:p w14:paraId="3358C1F0"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4A4BC872" w14:textId="77777777" w:rsidTr="00496AEF">
        <w:tc>
          <w:tcPr>
            <w:tcW w:w="4707" w:type="dxa"/>
            <w:shd w:val="clear" w:color="auto" w:fill="auto"/>
            <w:tcMar>
              <w:top w:w="113" w:type="dxa"/>
              <w:bottom w:w="113" w:type="dxa"/>
            </w:tcMar>
          </w:tcPr>
          <w:p w14:paraId="100ADF15"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Date:</w:t>
            </w:r>
          </w:p>
        </w:tc>
        <w:tc>
          <w:tcPr>
            <w:tcW w:w="4921" w:type="dxa"/>
            <w:shd w:val="clear" w:color="auto" w:fill="auto"/>
            <w:tcMar>
              <w:top w:w="113" w:type="dxa"/>
              <w:bottom w:w="113" w:type="dxa"/>
            </w:tcMar>
          </w:tcPr>
          <w:p w14:paraId="0C1CDCB5"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675621BF" w14:textId="77777777" w:rsidTr="00496AEF">
        <w:trPr>
          <w:cantSplit/>
          <w:tblHeader/>
        </w:trPr>
        <w:tc>
          <w:tcPr>
            <w:tcW w:w="9628" w:type="dxa"/>
            <w:gridSpan w:val="2"/>
            <w:shd w:val="clear" w:color="auto" w:fill="auto"/>
            <w:tcMar>
              <w:top w:w="113" w:type="dxa"/>
              <w:bottom w:w="113" w:type="dxa"/>
            </w:tcMar>
          </w:tcPr>
          <w:p w14:paraId="58559C32" w14:textId="77777777" w:rsidR="00D3261D" w:rsidRPr="00D3261D" w:rsidRDefault="00D3261D" w:rsidP="00D3261D">
            <w:pPr>
              <w:spacing w:before="100" w:beforeAutospacing="1" w:after="0" w:line="240" w:lineRule="auto"/>
              <w:ind w:left="0" w:right="284" w:firstLine="0"/>
              <w:contextualSpacing/>
              <w:jc w:val="center"/>
              <w:rPr>
                <w:rFonts w:asciiTheme="minorHAnsi" w:eastAsia="MS Mincho" w:hAnsiTheme="minorHAnsi" w:cs="Times New Roman"/>
                <w:caps/>
                <w:color w:val="F8F8F8"/>
                <w:szCs w:val="24"/>
                <w:lang w:val="en-US"/>
              </w:rPr>
            </w:pPr>
            <w:r w:rsidRPr="00D3261D">
              <w:rPr>
                <w:rFonts w:asciiTheme="minorHAnsi" w:eastAsia="MS Mincho" w:hAnsiTheme="minorHAnsi" w:cs="Times New Roman"/>
                <w:b/>
                <w:color w:val="auto"/>
                <w:szCs w:val="24"/>
                <w:lang w:val="en-US"/>
              </w:rPr>
              <w:t>Child</w:t>
            </w:r>
          </w:p>
        </w:tc>
      </w:tr>
      <w:tr w:rsidR="00D3261D" w:rsidRPr="00D3261D" w14:paraId="04277846" w14:textId="77777777" w:rsidTr="00496AEF">
        <w:tc>
          <w:tcPr>
            <w:tcW w:w="4707" w:type="dxa"/>
            <w:shd w:val="clear" w:color="auto" w:fill="auto"/>
            <w:tcMar>
              <w:top w:w="113" w:type="dxa"/>
              <w:bottom w:w="113" w:type="dxa"/>
            </w:tcMar>
          </w:tcPr>
          <w:p w14:paraId="6E5998B1"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How many members of staff would you like to help?</w:t>
            </w:r>
          </w:p>
        </w:tc>
        <w:tc>
          <w:tcPr>
            <w:tcW w:w="4921" w:type="dxa"/>
            <w:shd w:val="clear" w:color="auto" w:fill="auto"/>
            <w:tcMar>
              <w:top w:w="113" w:type="dxa"/>
              <w:bottom w:w="113" w:type="dxa"/>
            </w:tcMar>
          </w:tcPr>
          <w:p w14:paraId="7E43A540"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5B0C441B" w14:textId="77777777" w:rsidTr="00496AEF">
        <w:tc>
          <w:tcPr>
            <w:tcW w:w="4707" w:type="dxa"/>
            <w:shd w:val="clear" w:color="auto" w:fill="auto"/>
            <w:tcMar>
              <w:top w:w="113" w:type="dxa"/>
              <w:bottom w:w="113" w:type="dxa"/>
            </w:tcMar>
          </w:tcPr>
          <w:p w14:paraId="793DB7D2"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Do you mind having a chat when you are being changed or washed?</w:t>
            </w:r>
          </w:p>
        </w:tc>
        <w:tc>
          <w:tcPr>
            <w:tcW w:w="4921" w:type="dxa"/>
            <w:shd w:val="clear" w:color="auto" w:fill="auto"/>
            <w:tcMar>
              <w:top w:w="113" w:type="dxa"/>
              <w:bottom w:w="113" w:type="dxa"/>
            </w:tcMar>
          </w:tcPr>
          <w:p w14:paraId="4FC1DB70"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7C4E5D85" w14:textId="77777777" w:rsidTr="00496AEF">
        <w:tc>
          <w:tcPr>
            <w:tcW w:w="4707" w:type="dxa"/>
            <w:shd w:val="clear" w:color="auto" w:fill="auto"/>
            <w:tcMar>
              <w:top w:w="113" w:type="dxa"/>
              <w:bottom w:w="113" w:type="dxa"/>
            </w:tcMar>
          </w:tcPr>
          <w:p w14:paraId="009DB9A5"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Signature of child</w:t>
            </w:r>
          </w:p>
        </w:tc>
        <w:tc>
          <w:tcPr>
            <w:tcW w:w="4921" w:type="dxa"/>
            <w:shd w:val="clear" w:color="auto" w:fill="auto"/>
            <w:tcMar>
              <w:top w:w="113" w:type="dxa"/>
              <w:bottom w:w="113" w:type="dxa"/>
            </w:tcMar>
          </w:tcPr>
          <w:p w14:paraId="3DE7AFC1"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6B93FE01" w14:textId="77777777" w:rsidTr="00496AEF">
        <w:tc>
          <w:tcPr>
            <w:tcW w:w="4707" w:type="dxa"/>
            <w:shd w:val="clear" w:color="auto" w:fill="auto"/>
            <w:tcMar>
              <w:top w:w="113" w:type="dxa"/>
              <w:bottom w:w="113" w:type="dxa"/>
            </w:tcMar>
          </w:tcPr>
          <w:p w14:paraId="6566BDE3"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Date:</w:t>
            </w:r>
          </w:p>
        </w:tc>
        <w:tc>
          <w:tcPr>
            <w:tcW w:w="4921" w:type="dxa"/>
            <w:shd w:val="clear" w:color="auto" w:fill="auto"/>
            <w:tcMar>
              <w:top w:w="113" w:type="dxa"/>
              <w:bottom w:w="113" w:type="dxa"/>
            </w:tcMar>
          </w:tcPr>
          <w:p w14:paraId="318F8FFF"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p>
        </w:tc>
      </w:tr>
      <w:tr w:rsidR="00D3261D" w:rsidRPr="00D3261D" w14:paraId="1B8E27B9" w14:textId="77777777" w:rsidTr="00496AEF">
        <w:tc>
          <w:tcPr>
            <w:tcW w:w="9628" w:type="dxa"/>
            <w:gridSpan w:val="2"/>
            <w:shd w:val="clear" w:color="auto" w:fill="auto"/>
            <w:tcMar>
              <w:top w:w="113" w:type="dxa"/>
              <w:bottom w:w="113" w:type="dxa"/>
            </w:tcMar>
          </w:tcPr>
          <w:p w14:paraId="27845A6F" w14:textId="77777777" w:rsidR="00D3261D" w:rsidRPr="00D3261D" w:rsidRDefault="00D3261D" w:rsidP="00D3261D">
            <w:pPr>
              <w:spacing w:after="0" w:line="240" w:lineRule="auto"/>
              <w:ind w:left="0" w:firstLine="0"/>
              <w:jc w:val="left"/>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This plan will be reviewed twice a year.</w:t>
            </w:r>
          </w:p>
        </w:tc>
      </w:tr>
      <w:tr w:rsidR="00D3261D" w:rsidRPr="00D3261D" w14:paraId="64328B40" w14:textId="77777777" w:rsidTr="00496AEF">
        <w:tc>
          <w:tcPr>
            <w:tcW w:w="4707" w:type="dxa"/>
            <w:shd w:val="clear" w:color="auto" w:fill="auto"/>
            <w:tcMar>
              <w:top w:w="113" w:type="dxa"/>
              <w:bottom w:w="113" w:type="dxa"/>
            </w:tcMar>
          </w:tcPr>
          <w:p w14:paraId="37969E0D" w14:textId="77777777" w:rsidR="00D3261D" w:rsidRPr="00D3261D" w:rsidRDefault="00D3261D" w:rsidP="00D3261D">
            <w:pPr>
              <w:spacing w:after="0" w:line="240" w:lineRule="auto"/>
              <w:ind w:left="0" w:firstLine="0"/>
              <w:jc w:val="left"/>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Next review date:</w:t>
            </w:r>
          </w:p>
        </w:tc>
        <w:tc>
          <w:tcPr>
            <w:tcW w:w="4921" w:type="dxa"/>
            <w:shd w:val="clear" w:color="auto" w:fill="auto"/>
            <w:tcMar>
              <w:top w:w="113" w:type="dxa"/>
              <w:bottom w:w="113" w:type="dxa"/>
            </w:tcMar>
          </w:tcPr>
          <w:p w14:paraId="283A3B41" w14:textId="77777777" w:rsidR="00D3261D" w:rsidRPr="00D3261D" w:rsidRDefault="00D3261D" w:rsidP="00D3261D">
            <w:pPr>
              <w:spacing w:after="0" w:line="240" w:lineRule="auto"/>
              <w:ind w:left="0" w:firstLine="0"/>
              <w:jc w:val="left"/>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To be reviewed by:</w:t>
            </w:r>
          </w:p>
          <w:p w14:paraId="5D0000FB" w14:textId="77777777" w:rsidR="00D3261D" w:rsidRPr="00D3261D" w:rsidRDefault="00D3261D" w:rsidP="00D3261D">
            <w:pPr>
              <w:spacing w:after="0" w:line="240" w:lineRule="auto"/>
              <w:ind w:left="0" w:firstLine="0"/>
              <w:jc w:val="left"/>
              <w:rPr>
                <w:rFonts w:asciiTheme="minorHAnsi" w:eastAsia="MS Mincho" w:hAnsiTheme="minorHAnsi" w:cs="Times New Roman"/>
                <w:color w:val="auto"/>
                <w:szCs w:val="24"/>
                <w:lang w:val="en-US"/>
              </w:rPr>
            </w:pPr>
          </w:p>
        </w:tc>
      </w:tr>
    </w:tbl>
    <w:p w14:paraId="02150FF0"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28"/>
          <w:szCs w:val="24"/>
        </w:rPr>
      </w:pPr>
      <w:bookmarkStart w:id="27" w:name="_Toc93939803"/>
      <w:bookmarkStart w:id="28" w:name="_Hlk97729057"/>
      <w:bookmarkEnd w:id="26"/>
      <w:r w:rsidRPr="00D3261D">
        <w:rPr>
          <w:rFonts w:asciiTheme="minorHAnsi" w:eastAsia="Calibri" w:hAnsiTheme="minorHAnsi" w:cstheme="majorBidi"/>
          <w:b/>
          <w:color w:val="auto"/>
          <w:sz w:val="28"/>
          <w:szCs w:val="24"/>
        </w:rPr>
        <w:lastRenderedPageBreak/>
        <w:t>Appendix 2: template parent/carer consent form</w:t>
      </w:r>
      <w:bookmarkEnd w:id="27"/>
    </w:p>
    <w:p w14:paraId="7D111D0F"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lang w:val="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8"/>
        <w:gridCol w:w="4809"/>
        <w:gridCol w:w="904"/>
      </w:tblGrid>
      <w:tr w:rsidR="00D3261D" w:rsidRPr="00D3261D" w14:paraId="2CCE214E" w14:textId="77777777" w:rsidTr="00496AEF">
        <w:trPr>
          <w:cantSplit/>
          <w:tblHeader/>
        </w:trPr>
        <w:tc>
          <w:tcPr>
            <w:tcW w:w="9628" w:type="dxa"/>
            <w:gridSpan w:val="3"/>
            <w:shd w:val="clear" w:color="auto" w:fill="auto"/>
            <w:tcMar>
              <w:top w:w="113" w:type="dxa"/>
              <w:bottom w:w="113" w:type="dxa"/>
            </w:tcMar>
          </w:tcPr>
          <w:p w14:paraId="1494D578" w14:textId="77777777" w:rsidR="00D3261D" w:rsidRPr="00D3261D" w:rsidRDefault="00D3261D" w:rsidP="00D3261D">
            <w:pPr>
              <w:spacing w:before="100" w:beforeAutospacing="1" w:after="0" w:line="240" w:lineRule="auto"/>
              <w:ind w:left="0" w:right="284" w:firstLine="0"/>
              <w:contextualSpacing/>
              <w:jc w:val="center"/>
              <w:rPr>
                <w:rFonts w:eastAsia="MS Mincho" w:cs="Times New Roman"/>
                <w:b/>
                <w:caps/>
                <w:color w:val="F8F8F8"/>
                <w:sz w:val="20"/>
                <w:szCs w:val="24"/>
                <w:lang w:val="en-US"/>
              </w:rPr>
            </w:pPr>
            <w:r w:rsidRPr="00D3261D">
              <w:rPr>
                <w:rFonts w:asciiTheme="minorHAnsi" w:eastAsia="MS Mincho" w:hAnsiTheme="minorHAnsi" w:cs="Times New Roman"/>
                <w:b/>
                <w:color w:val="auto"/>
                <w:szCs w:val="24"/>
                <w:lang w:val="en-US"/>
              </w:rPr>
              <w:t>Permission for school to provide intimate care</w:t>
            </w:r>
          </w:p>
        </w:tc>
      </w:tr>
      <w:tr w:rsidR="00D3261D" w:rsidRPr="00D3261D" w14:paraId="4027AAAA" w14:textId="77777777" w:rsidTr="00496AEF">
        <w:tc>
          <w:tcPr>
            <w:tcW w:w="3379" w:type="dxa"/>
            <w:shd w:val="clear" w:color="auto" w:fill="auto"/>
            <w:tcMar>
              <w:top w:w="113" w:type="dxa"/>
              <w:bottom w:w="113" w:type="dxa"/>
            </w:tcMar>
          </w:tcPr>
          <w:p w14:paraId="7AE07676"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Name of child:</w:t>
            </w:r>
          </w:p>
        </w:tc>
        <w:tc>
          <w:tcPr>
            <w:tcW w:w="6249" w:type="dxa"/>
            <w:gridSpan w:val="2"/>
            <w:shd w:val="clear" w:color="auto" w:fill="auto"/>
            <w:tcMar>
              <w:top w:w="113" w:type="dxa"/>
              <w:bottom w:w="113" w:type="dxa"/>
            </w:tcMar>
          </w:tcPr>
          <w:p w14:paraId="102D97DD" w14:textId="77777777" w:rsidR="00D3261D" w:rsidRPr="00D3261D" w:rsidRDefault="00D3261D" w:rsidP="00D3261D">
            <w:pPr>
              <w:keepLines/>
              <w:spacing w:before="100" w:beforeAutospacing="1" w:after="0" w:line="240" w:lineRule="auto"/>
              <w:ind w:left="0" w:firstLine="0"/>
              <w:jc w:val="left"/>
              <w:textboxTightWrap w:val="allLines"/>
              <w:rPr>
                <w:rFonts w:eastAsia="MS Mincho" w:cs="Times New Roman"/>
                <w:color w:val="auto"/>
                <w:sz w:val="20"/>
                <w:szCs w:val="24"/>
                <w:lang w:val="en-US"/>
              </w:rPr>
            </w:pPr>
          </w:p>
        </w:tc>
      </w:tr>
      <w:tr w:rsidR="00D3261D" w:rsidRPr="00D3261D" w14:paraId="424C2DBB" w14:textId="77777777" w:rsidTr="00496AEF">
        <w:tc>
          <w:tcPr>
            <w:tcW w:w="3379" w:type="dxa"/>
            <w:shd w:val="clear" w:color="auto" w:fill="auto"/>
            <w:tcMar>
              <w:top w:w="113" w:type="dxa"/>
              <w:bottom w:w="113" w:type="dxa"/>
            </w:tcMar>
          </w:tcPr>
          <w:p w14:paraId="4CCB0A22"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Date of birth:</w:t>
            </w:r>
          </w:p>
        </w:tc>
        <w:tc>
          <w:tcPr>
            <w:tcW w:w="6249" w:type="dxa"/>
            <w:gridSpan w:val="2"/>
            <w:shd w:val="clear" w:color="auto" w:fill="auto"/>
            <w:tcMar>
              <w:top w:w="113" w:type="dxa"/>
              <w:bottom w:w="113" w:type="dxa"/>
            </w:tcMar>
          </w:tcPr>
          <w:p w14:paraId="2450940B" w14:textId="77777777" w:rsidR="00D3261D" w:rsidRPr="00D3261D" w:rsidRDefault="00D3261D" w:rsidP="00D3261D">
            <w:pPr>
              <w:keepLines/>
              <w:spacing w:before="100" w:beforeAutospacing="1" w:after="0" w:line="240" w:lineRule="auto"/>
              <w:ind w:left="0" w:firstLine="0"/>
              <w:jc w:val="left"/>
              <w:textboxTightWrap w:val="allLines"/>
              <w:rPr>
                <w:rFonts w:eastAsia="MS Mincho" w:cs="Times New Roman"/>
                <w:color w:val="auto"/>
                <w:sz w:val="20"/>
                <w:szCs w:val="24"/>
                <w:lang w:val="en-US"/>
              </w:rPr>
            </w:pPr>
          </w:p>
        </w:tc>
      </w:tr>
      <w:tr w:rsidR="00D3261D" w:rsidRPr="00D3261D" w14:paraId="5B1B531D" w14:textId="77777777" w:rsidTr="00496AEF">
        <w:tc>
          <w:tcPr>
            <w:tcW w:w="3379" w:type="dxa"/>
            <w:shd w:val="clear" w:color="auto" w:fill="auto"/>
            <w:tcMar>
              <w:top w:w="113" w:type="dxa"/>
              <w:bottom w:w="113" w:type="dxa"/>
            </w:tcMar>
          </w:tcPr>
          <w:p w14:paraId="7F834090"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Name of parent/</w:t>
            </w:r>
            <w:r w:rsidRPr="00D3261D">
              <w:rPr>
                <w:rFonts w:asciiTheme="minorHAnsi" w:eastAsia="MS Mincho" w:hAnsiTheme="minorHAnsi" w:cs="Times New Roman"/>
                <w:color w:val="auto"/>
                <w:szCs w:val="24"/>
              </w:rPr>
              <w:t>carer</w:t>
            </w:r>
            <w:r w:rsidRPr="00D3261D">
              <w:rPr>
                <w:rFonts w:asciiTheme="minorHAnsi" w:eastAsia="MS Mincho" w:hAnsiTheme="minorHAnsi" w:cs="Times New Roman"/>
                <w:color w:val="auto"/>
                <w:szCs w:val="24"/>
                <w:lang w:val="en-US"/>
              </w:rPr>
              <w:t>:</w:t>
            </w:r>
          </w:p>
        </w:tc>
        <w:tc>
          <w:tcPr>
            <w:tcW w:w="6249" w:type="dxa"/>
            <w:gridSpan w:val="2"/>
            <w:shd w:val="clear" w:color="auto" w:fill="auto"/>
            <w:tcMar>
              <w:top w:w="113" w:type="dxa"/>
              <w:bottom w:w="113" w:type="dxa"/>
            </w:tcMar>
          </w:tcPr>
          <w:p w14:paraId="6950C826" w14:textId="77777777" w:rsidR="00D3261D" w:rsidRPr="00D3261D" w:rsidRDefault="00D3261D" w:rsidP="00D3261D">
            <w:pPr>
              <w:keepLines/>
              <w:spacing w:before="100" w:beforeAutospacing="1" w:after="0" w:line="240" w:lineRule="auto"/>
              <w:ind w:left="0" w:firstLine="0"/>
              <w:jc w:val="left"/>
              <w:textboxTightWrap w:val="allLines"/>
              <w:rPr>
                <w:rFonts w:eastAsia="MS Mincho" w:cs="Times New Roman"/>
                <w:color w:val="auto"/>
                <w:sz w:val="20"/>
                <w:szCs w:val="24"/>
                <w:lang w:val="en-US"/>
              </w:rPr>
            </w:pPr>
          </w:p>
        </w:tc>
      </w:tr>
      <w:tr w:rsidR="00D3261D" w:rsidRPr="00D3261D" w14:paraId="1440BAFD" w14:textId="77777777" w:rsidTr="00496AEF">
        <w:tc>
          <w:tcPr>
            <w:tcW w:w="3379" w:type="dxa"/>
            <w:shd w:val="clear" w:color="auto" w:fill="auto"/>
            <w:tcMar>
              <w:top w:w="113" w:type="dxa"/>
              <w:bottom w:w="113" w:type="dxa"/>
            </w:tcMar>
          </w:tcPr>
          <w:p w14:paraId="42505C4C" w14:textId="77777777" w:rsidR="00D3261D" w:rsidRPr="00D3261D" w:rsidRDefault="00D3261D" w:rsidP="00D3261D">
            <w:pPr>
              <w:keepLines/>
              <w:spacing w:before="100" w:beforeAutospacing="1"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Address:</w:t>
            </w:r>
          </w:p>
        </w:tc>
        <w:tc>
          <w:tcPr>
            <w:tcW w:w="6249" w:type="dxa"/>
            <w:gridSpan w:val="2"/>
            <w:shd w:val="clear" w:color="auto" w:fill="auto"/>
            <w:tcMar>
              <w:top w:w="113" w:type="dxa"/>
              <w:bottom w:w="113" w:type="dxa"/>
            </w:tcMar>
          </w:tcPr>
          <w:p w14:paraId="1FF1A481" w14:textId="77777777" w:rsidR="00D3261D" w:rsidRPr="00D3261D" w:rsidRDefault="00D3261D" w:rsidP="00D3261D">
            <w:pPr>
              <w:keepLines/>
              <w:spacing w:before="100" w:beforeAutospacing="1" w:after="0" w:line="240" w:lineRule="auto"/>
              <w:ind w:left="0" w:firstLine="0"/>
              <w:jc w:val="left"/>
              <w:textboxTightWrap w:val="allLines"/>
              <w:rPr>
                <w:rFonts w:eastAsia="MS Mincho" w:cs="Times New Roman"/>
                <w:color w:val="auto"/>
                <w:sz w:val="20"/>
                <w:szCs w:val="24"/>
                <w:lang w:val="en-US"/>
              </w:rPr>
            </w:pPr>
          </w:p>
        </w:tc>
      </w:tr>
      <w:tr w:rsidR="00D3261D" w:rsidRPr="00D3261D" w14:paraId="6A35643B" w14:textId="77777777" w:rsidTr="00496AEF">
        <w:tc>
          <w:tcPr>
            <w:tcW w:w="8676" w:type="dxa"/>
            <w:gridSpan w:val="2"/>
            <w:shd w:val="clear" w:color="auto" w:fill="auto"/>
            <w:tcMar>
              <w:top w:w="113" w:type="dxa"/>
              <w:bottom w:w="113" w:type="dxa"/>
            </w:tcMar>
          </w:tcPr>
          <w:p w14:paraId="12523263"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I give permission for the school to provide appropriate intimate care to my child (e.g. changing soiled clothing, washing and toileting)</w:t>
            </w:r>
          </w:p>
        </w:tc>
        <w:tc>
          <w:tcPr>
            <w:tcW w:w="952" w:type="dxa"/>
            <w:shd w:val="clear" w:color="auto" w:fill="auto"/>
          </w:tcPr>
          <w:p w14:paraId="7663B576" w14:textId="77777777" w:rsidR="00D3261D" w:rsidRPr="00D3261D" w:rsidRDefault="00D3261D" w:rsidP="00D3261D">
            <w:pPr>
              <w:keepLines/>
              <w:spacing w:before="100" w:beforeAutospacing="1" w:after="0" w:line="240" w:lineRule="auto"/>
              <w:ind w:left="0" w:firstLine="0"/>
              <w:jc w:val="center"/>
              <w:textboxTightWrap w:val="allLines"/>
              <w:rPr>
                <w:rFonts w:eastAsia="MS Mincho" w:cs="Times New Roman"/>
                <w:color w:val="auto"/>
                <w:sz w:val="36"/>
                <w:szCs w:val="36"/>
                <w:lang w:val="en-US"/>
              </w:rPr>
            </w:pPr>
            <w:r w:rsidRPr="00D3261D">
              <w:rPr>
                <w:rFonts w:eastAsia="MS Mincho"/>
                <w:color w:val="auto"/>
                <w:sz w:val="36"/>
                <w:szCs w:val="36"/>
                <w:lang w:val="en-US"/>
              </w:rPr>
              <w:t>□</w:t>
            </w:r>
          </w:p>
        </w:tc>
      </w:tr>
      <w:tr w:rsidR="00D3261D" w:rsidRPr="00D3261D" w14:paraId="44C965CE" w14:textId="77777777" w:rsidTr="00496AEF">
        <w:tc>
          <w:tcPr>
            <w:tcW w:w="8676" w:type="dxa"/>
            <w:gridSpan w:val="2"/>
            <w:shd w:val="clear" w:color="auto" w:fill="auto"/>
            <w:tcMar>
              <w:top w:w="113" w:type="dxa"/>
              <w:bottom w:w="113" w:type="dxa"/>
            </w:tcMar>
          </w:tcPr>
          <w:p w14:paraId="1D5308B9"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I will advise the school of anything that may affect my child’s personal care (e.g. if medication changes or if my child has an infection)</w:t>
            </w:r>
          </w:p>
        </w:tc>
        <w:tc>
          <w:tcPr>
            <w:tcW w:w="952" w:type="dxa"/>
            <w:shd w:val="clear" w:color="auto" w:fill="auto"/>
          </w:tcPr>
          <w:p w14:paraId="15825A28" w14:textId="77777777" w:rsidR="00D3261D" w:rsidRPr="00D3261D" w:rsidRDefault="00D3261D" w:rsidP="00D3261D">
            <w:pPr>
              <w:keepLines/>
              <w:spacing w:before="100" w:beforeAutospacing="1" w:after="0" w:line="240" w:lineRule="auto"/>
              <w:ind w:left="0" w:firstLine="0"/>
              <w:jc w:val="center"/>
              <w:textboxTightWrap w:val="allLines"/>
              <w:rPr>
                <w:rFonts w:eastAsia="MS Mincho"/>
                <w:color w:val="auto"/>
                <w:sz w:val="36"/>
                <w:szCs w:val="36"/>
                <w:lang w:val="en-US"/>
              </w:rPr>
            </w:pPr>
            <w:r w:rsidRPr="00D3261D">
              <w:rPr>
                <w:rFonts w:eastAsia="MS Mincho"/>
                <w:color w:val="auto"/>
                <w:sz w:val="36"/>
                <w:szCs w:val="36"/>
                <w:lang w:val="en-US"/>
              </w:rPr>
              <w:t>□</w:t>
            </w:r>
          </w:p>
        </w:tc>
      </w:tr>
      <w:tr w:rsidR="00D3261D" w:rsidRPr="00D3261D" w14:paraId="590B4494" w14:textId="77777777" w:rsidTr="00496AEF">
        <w:tc>
          <w:tcPr>
            <w:tcW w:w="8676" w:type="dxa"/>
            <w:gridSpan w:val="2"/>
            <w:shd w:val="clear" w:color="auto" w:fill="auto"/>
            <w:tcMar>
              <w:top w:w="113" w:type="dxa"/>
              <w:bottom w:w="113" w:type="dxa"/>
            </w:tcMar>
          </w:tcPr>
          <w:p w14:paraId="7D536F4B"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I understand the procedures that will be carried out and will contact the school immediately if I have any concerns</w:t>
            </w:r>
          </w:p>
        </w:tc>
        <w:tc>
          <w:tcPr>
            <w:tcW w:w="952" w:type="dxa"/>
            <w:shd w:val="clear" w:color="auto" w:fill="auto"/>
          </w:tcPr>
          <w:p w14:paraId="04E179D3" w14:textId="77777777" w:rsidR="00D3261D" w:rsidRPr="00D3261D" w:rsidRDefault="00D3261D" w:rsidP="00D3261D">
            <w:pPr>
              <w:keepLines/>
              <w:spacing w:before="100" w:beforeAutospacing="1" w:after="0" w:line="240" w:lineRule="auto"/>
              <w:ind w:left="0" w:firstLine="0"/>
              <w:jc w:val="center"/>
              <w:textboxTightWrap w:val="allLines"/>
              <w:rPr>
                <w:rFonts w:eastAsia="MS Mincho"/>
                <w:color w:val="auto"/>
                <w:sz w:val="36"/>
                <w:szCs w:val="36"/>
                <w:lang w:val="en-US"/>
              </w:rPr>
            </w:pPr>
            <w:r w:rsidRPr="00D3261D">
              <w:rPr>
                <w:rFonts w:eastAsia="MS Mincho"/>
                <w:color w:val="auto"/>
                <w:sz w:val="36"/>
                <w:szCs w:val="36"/>
                <w:lang w:val="en-US"/>
              </w:rPr>
              <w:t>□</w:t>
            </w:r>
          </w:p>
        </w:tc>
      </w:tr>
      <w:tr w:rsidR="00D3261D" w:rsidRPr="00D3261D" w14:paraId="30E227BD" w14:textId="77777777" w:rsidTr="00496AEF">
        <w:tc>
          <w:tcPr>
            <w:tcW w:w="8676" w:type="dxa"/>
            <w:gridSpan w:val="2"/>
            <w:shd w:val="clear" w:color="auto" w:fill="auto"/>
            <w:tcMar>
              <w:top w:w="113" w:type="dxa"/>
              <w:bottom w:w="113" w:type="dxa"/>
            </w:tcMar>
          </w:tcPr>
          <w:p w14:paraId="2052D30F"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I </w:t>
            </w:r>
            <w:r w:rsidRPr="00D3261D">
              <w:rPr>
                <w:rFonts w:asciiTheme="minorHAnsi" w:eastAsia="MS Mincho" w:hAnsiTheme="minorHAnsi" w:cs="Times New Roman"/>
                <w:b/>
                <w:color w:val="auto"/>
                <w:szCs w:val="24"/>
                <w:lang w:val="en-US"/>
              </w:rPr>
              <w:t>do not</w:t>
            </w:r>
            <w:r w:rsidRPr="00D3261D">
              <w:rPr>
                <w:rFonts w:asciiTheme="minorHAnsi" w:eastAsia="MS Mincho" w:hAnsiTheme="minorHAnsi" w:cs="Times New Roman"/>
                <w:color w:val="auto"/>
                <w:szCs w:val="24"/>
                <w:lang w:val="en-US"/>
              </w:rPr>
              <w:t xml:space="preserve"> give consent for my child to be given intimate care (e.g. to be washed and changed if they have a toileting accident).</w:t>
            </w:r>
          </w:p>
          <w:p w14:paraId="2477B281"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 xml:space="preserve">Instead, the school will contact me or my emergency contact and I will </w:t>
            </w:r>
            <w:r w:rsidRPr="00D3261D">
              <w:rPr>
                <w:rFonts w:asciiTheme="minorHAnsi" w:eastAsia="MS Mincho" w:hAnsiTheme="minorHAnsi" w:cs="Times New Roman"/>
                <w:color w:val="auto"/>
                <w:szCs w:val="24"/>
              </w:rPr>
              <w:t>organise</w:t>
            </w:r>
            <w:r w:rsidRPr="00D3261D">
              <w:rPr>
                <w:rFonts w:asciiTheme="minorHAnsi" w:eastAsia="MS Mincho" w:hAnsiTheme="minorHAnsi" w:cs="Times New Roman"/>
                <w:color w:val="auto"/>
                <w:szCs w:val="24"/>
                <w:lang w:val="en-US"/>
              </w:rPr>
              <w:t xml:space="preserve"> for my child to be given intimate care (e.g. be washed and changed).</w:t>
            </w:r>
          </w:p>
          <w:p w14:paraId="1F07C05A"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I understand that if the school cannot reach me or my emergency contact if my child needs urgent intimate care, staff will need to provide this for my child, following the school’s intimate care policy, to make them comfortable and remove barriers to learning.</w:t>
            </w:r>
          </w:p>
        </w:tc>
        <w:tc>
          <w:tcPr>
            <w:tcW w:w="952" w:type="dxa"/>
            <w:shd w:val="clear" w:color="auto" w:fill="auto"/>
          </w:tcPr>
          <w:p w14:paraId="076B0D19" w14:textId="77777777" w:rsidR="00D3261D" w:rsidRPr="00D3261D" w:rsidRDefault="00D3261D" w:rsidP="00D3261D">
            <w:pPr>
              <w:keepLines/>
              <w:spacing w:before="100" w:beforeAutospacing="1" w:after="0" w:line="240" w:lineRule="auto"/>
              <w:ind w:left="0" w:firstLine="0"/>
              <w:jc w:val="center"/>
              <w:textboxTightWrap w:val="allLines"/>
              <w:rPr>
                <w:rFonts w:eastAsia="MS Mincho"/>
                <w:color w:val="auto"/>
                <w:sz w:val="36"/>
                <w:szCs w:val="36"/>
                <w:lang w:val="en-US"/>
              </w:rPr>
            </w:pPr>
            <w:r w:rsidRPr="00D3261D">
              <w:rPr>
                <w:rFonts w:eastAsia="MS Mincho"/>
                <w:color w:val="auto"/>
                <w:sz w:val="36"/>
                <w:szCs w:val="36"/>
                <w:lang w:val="en-US"/>
              </w:rPr>
              <w:t>□</w:t>
            </w:r>
          </w:p>
        </w:tc>
      </w:tr>
      <w:tr w:rsidR="00D3261D" w:rsidRPr="00D3261D" w14:paraId="6F48D333" w14:textId="77777777" w:rsidTr="00496AEF">
        <w:tc>
          <w:tcPr>
            <w:tcW w:w="3379" w:type="dxa"/>
            <w:shd w:val="clear" w:color="auto" w:fill="auto"/>
            <w:tcMar>
              <w:top w:w="113" w:type="dxa"/>
              <w:bottom w:w="113" w:type="dxa"/>
            </w:tcMar>
          </w:tcPr>
          <w:p w14:paraId="6F1B4537"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Parent/</w:t>
            </w:r>
            <w:r w:rsidRPr="00D3261D">
              <w:rPr>
                <w:rFonts w:asciiTheme="minorHAnsi" w:eastAsia="MS Mincho" w:hAnsiTheme="minorHAnsi" w:cs="Times New Roman"/>
                <w:color w:val="auto"/>
                <w:szCs w:val="24"/>
              </w:rPr>
              <w:t>carer</w:t>
            </w:r>
            <w:r w:rsidRPr="00D3261D">
              <w:rPr>
                <w:rFonts w:asciiTheme="minorHAnsi" w:eastAsia="MS Mincho" w:hAnsiTheme="minorHAnsi" w:cs="Times New Roman"/>
                <w:color w:val="auto"/>
                <w:szCs w:val="24"/>
                <w:lang w:val="en-US"/>
              </w:rPr>
              <w:t xml:space="preserve"> signature:</w:t>
            </w:r>
          </w:p>
        </w:tc>
        <w:tc>
          <w:tcPr>
            <w:tcW w:w="6249" w:type="dxa"/>
            <w:gridSpan w:val="2"/>
            <w:shd w:val="clear" w:color="auto" w:fill="auto"/>
          </w:tcPr>
          <w:p w14:paraId="043B3ABB" w14:textId="77777777" w:rsidR="00D3261D" w:rsidRPr="00D3261D" w:rsidRDefault="00D3261D" w:rsidP="00D3261D">
            <w:pPr>
              <w:keepLines/>
              <w:spacing w:before="100" w:beforeAutospacing="1" w:after="0" w:line="240" w:lineRule="auto"/>
              <w:ind w:left="0" w:firstLine="0"/>
              <w:jc w:val="center"/>
              <w:textboxTightWrap w:val="allLines"/>
              <w:rPr>
                <w:rFonts w:eastAsia="MS Mincho"/>
                <w:color w:val="auto"/>
                <w:sz w:val="20"/>
                <w:szCs w:val="24"/>
                <w:lang w:val="en-US"/>
              </w:rPr>
            </w:pPr>
          </w:p>
        </w:tc>
      </w:tr>
      <w:tr w:rsidR="00D3261D" w:rsidRPr="00D3261D" w14:paraId="4C14917B" w14:textId="77777777" w:rsidTr="00496AEF">
        <w:tc>
          <w:tcPr>
            <w:tcW w:w="3379" w:type="dxa"/>
            <w:shd w:val="clear" w:color="auto" w:fill="auto"/>
            <w:tcMar>
              <w:top w:w="113" w:type="dxa"/>
              <w:bottom w:w="113" w:type="dxa"/>
            </w:tcMar>
          </w:tcPr>
          <w:p w14:paraId="57DB3F5E"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Name of parent/</w:t>
            </w:r>
            <w:r w:rsidRPr="00D3261D">
              <w:rPr>
                <w:rFonts w:asciiTheme="minorHAnsi" w:eastAsia="MS Mincho" w:hAnsiTheme="minorHAnsi" w:cs="Times New Roman"/>
                <w:color w:val="auto"/>
                <w:szCs w:val="24"/>
              </w:rPr>
              <w:t>carer</w:t>
            </w:r>
            <w:r w:rsidRPr="00D3261D">
              <w:rPr>
                <w:rFonts w:asciiTheme="minorHAnsi" w:eastAsia="MS Mincho" w:hAnsiTheme="minorHAnsi" w:cs="Times New Roman"/>
                <w:color w:val="auto"/>
                <w:szCs w:val="24"/>
                <w:lang w:val="en-US"/>
              </w:rPr>
              <w:t>:</w:t>
            </w:r>
          </w:p>
        </w:tc>
        <w:tc>
          <w:tcPr>
            <w:tcW w:w="6249" w:type="dxa"/>
            <w:gridSpan w:val="2"/>
            <w:shd w:val="clear" w:color="auto" w:fill="auto"/>
          </w:tcPr>
          <w:p w14:paraId="111ACC19" w14:textId="77777777" w:rsidR="00D3261D" w:rsidRPr="00D3261D" w:rsidRDefault="00D3261D" w:rsidP="00D3261D">
            <w:pPr>
              <w:keepLines/>
              <w:spacing w:before="100" w:beforeAutospacing="1" w:after="0" w:line="240" w:lineRule="auto"/>
              <w:ind w:left="0" w:firstLine="0"/>
              <w:jc w:val="center"/>
              <w:textboxTightWrap w:val="allLines"/>
              <w:rPr>
                <w:rFonts w:eastAsia="MS Mincho"/>
                <w:color w:val="auto"/>
                <w:sz w:val="20"/>
                <w:szCs w:val="24"/>
                <w:lang w:val="en-US"/>
              </w:rPr>
            </w:pPr>
          </w:p>
        </w:tc>
      </w:tr>
      <w:tr w:rsidR="00D3261D" w:rsidRPr="00D3261D" w14:paraId="1670F44E" w14:textId="77777777" w:rsidTr="00496AEF">
        <w:tc>
          <w:tcPr>
            <w:tcW w:w="3379" w:type="dxa"/>
            <w:shd w:val="clear" w:color="auto" w:fill="auto"/>
            <w:tcMar>
              <w:top w:w="113" w:type="dxa"/>
              <w:bottom w:w="113" w:type="dxa"/>
            </w:tcMar>
          </w:tcPr>
          <w:p w14:paraId="4C1DF094"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Relationship to child:</w:t>
            </w:r>
          </w:p>
        </w:tc>
        <w:tc>
          <w:tcPr>
            <w:tcW w:w="6249" w:type="dxa"/>
            <w:gridSpan w:val="2"/>
            <w:shd w:val="clear" w:color="auto" w:fill="auto"/>
          </w:tcPr>
          <w:p w14:paraId="33A32FE3" w14:textId="77777777" w:rsidR="00D3261D" w:rsidRPr="00D3261D" w:rsidRDefault="00D3261D" w:rsidP="00D3261D">
            <w:pPr>
              <w:keepLines/>
              <w:spacing w:before="100" w:beforeAutospacing="1" w:after="0" w:line="240" w:lineRule="auto"/>
              <w:ind w:left="0" w:firstLine="0"/>
              <w:jc w:val="center"/>
              <w:textboxTightWrap w:val="allLines"/>
              <w:rPr>
                <w:rFonts w:eastAsia="MS Mincho"/>
                <w:color w:val="auto"/>
                <w:sz w:val="20"/>
                <w:szCs w:val="24"/>
                <w:lang w:val="en-US"/>
              </w:rPr>
            </w:pPr>
          </w:p>
        </w:tc>
      </w:tr>
      <w:tr w:rsidR="00D3261D" w:rsidRPr="00D3261D" w14:paraId="121D6A3D" w14:textId="77777777" w:rsidTr="00496AEF">
        <w:tc>
          <w:tcPr>
            <w:tcW w:w="3379" w:type="dxa"/>
            <w:shd w:val="clear" w:color="auto" w:fill="auto"/>
            <w:tcMar>
              <w:top w:w="113" w:type="dxa"/>
              <w:bottom w:w="113" w:type="dxa"/>
            </w:tcMar>
          </w:tcPr>
          <w:p w14:paraId="065909D7" w14:textId="77777777" w:rsidR="00D3261D" w:rsidRPr="00D3261D" w:rsidRDefault="00D3261D" w:rsidP="00D3261D">
            <w:pPr>
              <w:keepLines/>
              <w:spacing w:after="0" w:line="240" w:lineRule="auto"/>
              <w:ind w:left="0" w:firstLine="0"/>
              <w:jc w:val="left"/>
              <w:textboxTightWrap w:val="allLines"/>
              <w:rPr>
                <w:rFonts w:asciiTheme="minorHAnsi" w:eastAsia="MS Mincho" w:hAnsiTheme="minorHAnsi" w:cs="Times New Roman"/>
                <w:color w:val="auto"/>
                <w:szCs w:val="24"/>
                <w:lang w:val="en-US"/>
              </w:rPr>
            </w:pPr>
            <w:r w:rsidRPr="00D3261D">
              <w:rPr>
                <w:rFonts w:asciiTheme="minorHAnsi" w:eastAsia="MS Mincho" w:hAnsiTheme="minorHAnsi" w:cs="Times New Roman"/>
                <w:color w:val="auto"/>
                <w:szCs w:val="24"/>
                <w:lang w:val="en-US"/>
              </w:rPr>
              <w:t>Date:</w:t>
            </w:r>
          </w:p>
        </w:tc>
        <w:tc>
          <w:tcPr>
            <w:tcW w:w="6249" w:type="dxa"/>
            <w:gridSpan w:val="2"/>
            <w:shd w:val="clear" w:color="auto" w:fill="auto"/>
          </w:tcPr>
          <w:p w14:paraId="20DB24BF" w14:textId="77777777" w:rsidR="00D3261D" w:rsidRPr="00D3261D" w:rsidRDefault="00D3261D" w:rsidP="00D3261D">
            <w:pPr>
              <w:keepLines/>
              <w:spacing w:before="100" w:beforeAutospacing="1" w:after="0" w:line="240" w:lineRule="auto"/>
              <w:ind w:left="0" w:firstLine="0"/>
              <w:jc w:val="center"/>
              <w:textboxTightWrap w:val="allLines"/>
              <w:rPr>
                <w:rFonts w:eastAsia="MS Mincho"/>
                <w:color w:val="auto"/>
                <w:sz w:val="20"/>
                <w:szCs w:val="24"/>
                <w:lang w:val="en-US"/>
              </w:rPr>
            </w:pPr>
          </w:p>
        </w:tc>
      </w:tr>
    </w:tbl>
    <w:p w14:paraId="0D815824" w14:textId="77777777" w:rsidR="00D3261D" w:rsidRPr="00D3261D" w:rsidRDefault="00D3261D" w:rsidP="00D3261D">
      <w:pPr>
        <w:spacing w:before="100" w:beforeAutospacing="1" w:after="0" w:line="240" w:lineRule="auto"/>
        <w:ind w:left="0" w:firstLine="0"/>
        <w:jc w:val="left"/>
        <w:rPr>
          <w:rFonts w:eastAsia="MS Mincho" w:cs="Times New Roman"/>
          <w:color w:val="auto"/>
          <w:sz w:val="20"/>
          <w:szCs w:val="24"/>
          <w:lang w:val="en-US"/>
        </w:rPr>
      </w:pPr>
    </w:p>
    <w:p w14:paraId="361F1679"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r w:rsidRPr="00D3261D">
        <w:rPr>
          <w:rFonts w:asciiTheme="minorHAnsi" w:eastAsiaTheme="minorHAnsi" w:hAnsiTheme="minorHAnsi" w:cstheme="minorBidi"/>
          <w:color w:val="auto"/>
          <w:sz w:val="22"/>
        </w:rPr>
        <w:br w:type="page"/>
      </w:r>
    </w:p>
    <w:p w14:paraId="61ADFF0A" w14:textId="77777777" w:rsidR="00D3261D" w:rsidRPr="00D3261D" w:rsidRDefault="00D3261D" w:rsidP="00D3261D">
      <w:pPr>
        <w:keepNext/>
        <w:keepLines/>
        <w:spacing w:before="240" w:after="0" w:line="240" w:lineRule="auto"/>
        <w:ind w:left="0" w:firstLine="0"/>
        <w:jc w:val="left"/>
        <w:outlineLvl w:val="0"/>
        <w:rPr>
          <w:rFonts w:asciiTheme="minorHAnsi" w:eastAsia="Calibri" w:hAnsiTheme="minorHAnsi" w:cstheme="majorBidi"/>
          <w:b/>
          <w:color w:val="auto"/>
          <w:sz w:val="28"/>
          <w:szCs w:val="24"/>
        </w:rPr>
      </w:pPr>
      <w:bookmarkStart w:id="29" w:name="_Toc93939804"/>
      <w:bookmarkStart w:id="30" w:name="_Hlk97729512"/>
      <w:bookmarkEnd w:id="28"/>
      <w:r w:rsidRPr="00D3261D">
        <w:rPr>
          <w:rFonts w:asciiTheme="minorHAnsi" w:eastAsia="Calibri" w:hAnsiTheme="minorHAnsi" w:cstheme="majorBidi"/>
          <w:b/>
          <w:color w:val="auto"/>
          <w:sz w:val="28"/>
          <w:szCs w:val="24"/>
        </w:rPr>
        <w:lastRenderedPageBreak/>
        <w:t>Appendix 3: Intimate care record</w:t>
      </w:r>
      <w:bookmarkEnd w:id="29"/>
    </w:p>
    <w:p w14:paraId="6B1E0FBA"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bl>
      <w:tblPr>
        <w:tblStyle w:val="TableGrid1"/>
        <w:tblW w:w="10051" w:type="dxa"/>
        <w:tblLook w:val="04A0" w:firstRow="1" w:lastRow="0" w:firstColumn="1" w:lastColumn="0" w:noHBand="0" w:noVBand="1"/>
      </w:tblPr>
      <w:tblGrid>
        <w:gridCol w:w="2511"/>
        <w:gridCol w:w="2511"/>
        <w:gridCol w:w="2511"/>
        <w:gridCol w:w="2518"/>
      </w:tblGrid>
      <w:tr w:rsidR="00D3261D" w:rsidRPr="00D3261D" w14:paraId="03BC6ADB" w14:textId="77777777" w:rsidTr="00496AEF">
        <w:trPr>
          <w:trHeight w:val="558"/>
        </w:trPr>
        <w:tc>
          <w:tcPr>
            <w:tcW w:w="10051" w:type="dxa"/>
            <w:gridSpan w:val="4"/>
          </w:tcPr>
          <w:p w14:paraId="7B4E3E64" w14:textId="77777777" w:rsidR="00D3261D" w:rsidRPr="00D3261D" w:rsidRDefault="00D3261D" w:rsidP="00D3261D">
            <w:pPr>
              <w:spacing w:after="0" w:line="240" w:lineRule="auto"/>
              <w:ind w:left="0" w:firstLine="0"/>
              <w:jc w:val="left"/>
              <w:rPr>
                <w:rFonts w:asciiTheme="minorHAnsi" w:eastAsia="Calibri" w:hAnsiTheme="minorHAnsi" w:cstheme="minorBidi"/>
                <w:b/>
                <w:color w:val="auto"/>
                <w:sz w:val="28"/>
                <w:szCs w:val="24"/>
              </w:rPr>
            </w:pPr>
            <w:r w:rsidRPr="00D3261D">
              <w:rPr>
                <w:rFonts w:asciiTheme="minorHAnsi" w:eastAsia="Calibri" w:hAnsiTheme="minorHAnsi" w:cstheme="minorBidi"/>
                <w:b/>
                <w:color w:val="auto"/>
                <w:sz w:val="28"/>
                <w:szCs w:val="24"/>
              </w:rPr>
              <w:t>School:</w:t>
            </w:r>
          </w:p>
        </w:tc>
      </w:tr>
      <w:tr w:rsidR="00D3261D" w:rsidRPr="00D3261D" w14:paraId="5DC59C13" w14:textId="77777777" w:rsidTr="00496AEF">
        <w:trPr>
          <w:trHeight w:val="583"/>
        </w:trPr>
        <w:tc>
          <w:tcPr>
            <w:tcW w:w="10051" w:type="dxa"/>
            <w:gridSpan w:val="4"/>
          </w:tcPr>
          <w:p w14:paraId="6E5C1604" w14:textId="77777777" w:rsidR="00D3261D" w:rsidRPr="00D3261D" w:rsidRDefault="00D3261D" w:rsidP="00D3261D">
            <w:pPr>
              <w:spacing w:after="0" w:line="240" w:lineRule="auto"/>
              <w:ind w:left="0" w:firstLine="0"/>
              <w:jc w:val="left"/>
              <w:rPr>
                <w:rFonts w:asciiTheme="minorHAnsi" w:eastAsia="Calibri" w:hAnsiTheme="minorHAnsi" w:cstheme="minorBidi"/>
                <w:b/>
                <w:color w:val="auto"/>
                <w:sz w:val="28"/>
                <w:szCs w:val="24"/>
              </w:rPr>
            </w:pPr>
            <w:r w:rsidRPr="00D3261D">
              <w:rPr>
                <w:rFonts w:asciiTheme="minorHAnsi" w:eastAsia="Calibri" w:hAnsiTheme="minorHAnsi" w:cstheme="minorBidi"/>
                <w:b/>
                <w:color w:val="auto"/>
                <w:sz w:val="28"/>
                <w:szCs w:val="24"/>
              </w:rPr>
              <w:t>Intimate care record, Pupil’s name:</w:t>
            </w:r>
          </w:p>
        </w:tc>
      </w:tr>
      <w:tr w:rsidR="00D3261D" w:rsidRPr="00D3261D" w14:paraId="436511E7" w14:textId="77777777" w:rsidTr="00496AEF">
        <w:trPr>
          <w:trHeight w:val="404"/>
        </w:trPr>
        <w:tc>
          <w:tcPr>
            <w:tcW w:w="2511" w:type="dxa"/>
          </w:tcPr>
          <w:p w14:paraId="0101723A" w14:textId="77777777" w:rsidR="00D3261D" w:rsidRPr="00D3261D" w:rsidRDefault="00D3261D" w:rsidP="00D3261D">
            <w:pPr>
              <w:spacing w:after="0" w:line="240" w:lineRule="auto"/>
              <w:ind w:left="0" w:firstLine="0"/>
              <w:jc w:val="left"/>
              <w:rPr>
                <w:rFonts w:asciiTheme="minorHAnsi" w:eastAsia="Calibri" w:hAnsiTheme="minorHAnsi" w:cstheme="minorBidi"/>
                <w:b/>
                <w:color w:val="auto"/>
                <w:sz w:val="28"/>
                <w:szCs w:val="24"/>
              </w:rPr>
            </w:pPr>
            <w:r w:rsidRPr="00D3261D">
              <w:rPr>
                <w:rFonts w:asciiTheme="minorHAnsi" w:eastAsia="Calibri" w:hAnsiTheme="minorHAnsi" w:cstheme="minorBidi"/>
                <w:b/>
                <w:color w:val="auto"/>
                <w:sz w:val="28"/>
                <w:szCs w:val="24"/>
              </w:rPr>
              <w:t>Date</w:t>
            </w:r>
          </w:p>
        </w:tc>
        <w:tc>
          <w:tcPr>
            <w:tcW w:w="2511" w:type="dxa"/>
          </w:tcPr>
          <w:p w14:paraId="2F87CF12" w14:textId="77777777" w:rsidR="00D3261D" w:rsidRPr="00D3261D" w:rsidRDefault="00D3261D" w:rsidP="00D3261D">
            <w:pPr>
              <w:spacing w:after="0" w:line="240" w:lineRule="auto"/>
              <w:ind w:left="0" w:firstLine="0"/>
              <w:jc w:val="left"/>
              <w:rPr>
                <w:rFonts w:asciiTheme="minorHAnsi" w:eastAsia="Calibri" w:hAnsiTheme="minorHAnsi" w:cstheme="minorBidi"/>
                <w:b/>
                <w:color w:val="auto"/>
                <w:sz w:val="28"/>
                <w:szCs w:val="24"/>
              </w:rPr>
            </w:pPr>
            <w:r w:rsidRPr="00D3261D">
              <w:rPr>
                <w:rFonts w:asciiTheme="minorHAnsi" w:eastAsia="Calibri" w:hAnsiTheme="minorHAnsi" w:cstheme="minorBidi"/>
                <w:b/>
                <w:color w:val="auto"/>
                <w:sz w:val="28"/>
                <w:szCs w:val="24"/>
              </w:rPr>
              <w:t>Time</w:t>
            </w:r>
          </w:p>
        </w:tc>
        <w:tc>
          <w:tcPr>
            <w:tcW w:w="2511" w:type="dxa"/>
          </w:tcPr>
          <w:p w14:paraId="081FC1A1" w14:textId="77777777" w:rsidR="00D3261D" w:rsidRPr="00D3261D" w:rsidRDefault="00D3261D" w:rsidP="00D3261D">
            <w:pPr>
              <w:spacing w:after="0" w:line="240" w:lineRule="auto"/>
              <w:ind w:left="0" w:firstLine="0"/>
              <w:jc w:val="left"/>
              <w:rPr>
                <w:rFonts w:asciiTheme="minorHAnsi" w:eastAsia="Calibri" w:hAnsiTheme="minorHAnsi" w:cstheme="minorBidi"/>
                <w:b/>
                <w:color w:val="auto"/>
                <w:sz w:val="28"/>
                <w:szCs w:val="24"/>
              </w:rPr>
            </w:pPr>
            <w:r w:rsidRPr="00D3261D">
              <w:rPr>
                <w:rFonts w:asciiTheme="minorHAnsi" w:eastAsia="Calibri" w:hAnsiTheme="minorHAnsi" w:cstheme="minorBidi"/>
                <w:b/>
                <w:color w:val="auto"/>
                <w:sz w:val="28"/>
                <w:szCs w:val="24"/>
              </w:rPr>
              <w:t>Signature 1:</w:t>
            </w:r>
          </w:p>
        </w:tc>
        <w:tc>
          <w:tcPr>
            <w:tcW w:w="2515" w:type="dxa"/>
          </w:tcPr>
          <w:p w14:paraId="45540588" w14:textId="77777777" w:rsidR="00D3261D" w:rsidRPr="00D3261D" w:rsidRDefault="00D3261D" w:rsidP="00D3261D">
            <w:pPr>
              <w:spacing w:after="0" w:line="240" w:lineRule="auto"/>
              <w:ind w:left="0" w:firstLine="0"/>
              <w:jc w:val="left"/>
              <w:rPr>
                <w:rFonts w:asciiTheme="minorHAnsi" w:eastAsia="Calibri" w:hAnsiTheme="minorHAnsi" w:cstheme="minorBidi"/>
                <w:b/>
                <w:color w:val="auto"/>
                <w:sz w:val="28"/>
                <w:szCs w:val="24"/>
              </w:rPr>
            </w:pPr>
            <w:r w:rsidRPr="00D3261D">
              <w:rPr>
                <w:rFonts w:asciiTheme="minorHAnsi" w:eastAsia="Calibri" w:hAnsiTheme="minorHAnsi" w:cstheme="minorBidi"/>
                <w:b/>
                <w:color w:val="auto"/>
                <w:sz w:val="28"/>
                <w:szCs w:val="24"/>
              </w:rPr>
              <w:t>Signature 2:</w:t>
            </w:r>
          </w:p>
        </w:tc>
      </w:tr>
      <w:tr w:rsidR="00D3261D" w:rsidRPr="00D3261D" w14:paraId="2631B674" w14:textId="77777777" w:rsidTr="00496AEF">
        <w:trPr>
          <w:trHeight w:val="671"/>
        </w:trPr>
        <w:tc>
          <w:tcPr>
            <w:tcW w:w="2511" w:type="dxa"/>
          </w:tcPr>
          <w:p w14:paraId="176CA4D6"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3DFC5805"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14C98D16"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13365398"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r w:rsidR="00D3261D" w:rsidRPr="00D3261D" w14:paraId="1BAFC3E1" w14:textId="77777777" w:rsidTr="00496AEF">
        <w:trPr>
          <w:trHeight w:val="671"/>
        </w:trPr>
        <w:tc>
          <w:tcPr>
            <w:tcW w:w="2511" w:type="dxa"/>
          </w:tcPr>
          <w:p w14:paraId="5C313783"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672B7F58"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0AC13C3F"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3230F83B"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r w:rsidR="00D3261D" w:rsidRPr="00D3261D" w14:paraId="4DB9E19F" w14:textId="77777777" w:rsidTr="00496AEF">
        <w:trPr>
          <w:trHeight w:val="634"/>
        </w:trPr>
        <w:tc>
          <w:tcPr>
            <w:tcW w:w="2511" w:type="dxa"/>
          </w:tcPr>
          <w:p w14:paraId="40FA5D6A"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5FDE7AB5"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75164B5D"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73563847"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r w:rsidR="00D3261D" w:rsidRPr="00D3261D" w14:paraId="447D3029" w14:textId="77777777" w:rsidTr="00496AEF">
        <w:trPr>
          <w:trHeight w:val="671"/>
        </w:trPr>
        <w:tc>
          <w:tcPr>
            <w:tcW w:w="2511" w:type="dxa"/>
          </w:tcPr>
          <w:p w14:paraId="6F1164E7"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0958F173"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34338240"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371890F1"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r w:rsidR="00D3261D" w:rsidRPr="00D3261D" w14:paraId="03E77797" w14:textId="77777777" w:rsidTr="00496AEF">
        <w:trPr>
          <w:trHeight w:val="634"/>
        </w:trPr>
        <w:tc>
          <w:tcPr>
            <w:tcW w:w="2511" w:type="dxa"/>
          </w:tcPr>
          <w:p w14:paraId="11AD8118"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483E3449"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1568A1B3"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6A1006F3"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r w:rsidR="00D3261D" w:rsidRPr="00D3261D" w14:paraId="45FE96D2" w14:textId="77777777" w:rsidTr="00496AEF">
        <w:trPr>
          <w:trHeight w:val="671"/>
        </w:trPr>
        <w:tc>
          <w:tcPr>
            <w:tcW w:w="2511" w:type="dxa"/>
          </w:tcPr>
          <w:p w14:paraId="61E39121"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72437E72"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2256C4FD"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75CFF533"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r w:rsidR="00D3261D" w:rsidRPr="00D3261D" w14:paraId="046CB4BF" w14:textId="77777777" w:rsidTr="00496AEF">
        <w:trPr>
          <w:trHeight w:val="634"/>
        </w:trPr>
        <w:tc>
          <w:tcPr>
            <w:tcW w:w="2511" w:type="dxa"/>
          </w:tcPr>
          <w:p w14:paraId="52ECC257"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5FE86B74"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726F37E6"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2FC06EF0"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r w:rsidR="00D3261D" w:rsidRPr="00D3261D" w14:paraId="64839550" w14:textId="77777777" w:rsidTr="00496AEF">
        <w:trPr>
          <w:trHeight w:val="671"/>
        </w:trPr>
        <w:tc>
          <w:tcPr>
            <w:tcW w:w="2511" w:type="dxa"/>
          </w:tcPr>
          <w:p w14:paraId="595EC8C5"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24490F0D"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21D32544"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3C495661"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r w:rsidR="00D3261D" w:rsidRPr="00D3261D" w14:paraId="3E63BC36" w14:textId="77777777" w:rsidTr="00496AEF">
        <w:trPr>
          <w:trHeight w:val="634"/>
        </w:trPr>
        <w:tc>
          <w:tcPr>
            <w:tcW w:w="2511" w:type="dxa"/>
          </w:tcPr>
          <w:p w14:paraId="2704023E"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5FD6D8BE"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5045D128"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2175C719"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r w:rsidR="00D3261D" w:rsidRPr="00D3261D" w14:paraId="6DEE81D0" w14:textId="77777777" w:rsidTr="00496AEF">
        <w:trPr>
          <w:trHeight w:val="671"/>
        </w:trPr>
        <w:tc>
          <w:tcPr>
            <w:tcW w:w="2511" w:type="dxa"/>
          </w:tcPr>
          <w:p w14:paraId="13382AF4"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6CD4831E"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2FB703BF"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1B1774F4"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r w:rsidR="00D3261D" w:rsidRPr="00D3261D" w14:paraId="0C82BFC9" w14:textId="77777777" w:rsidTr="00496AEF">
        <w:trPr>
          <w:trHeight w:val="671"/>
        </w:trPr>
        <w:tc>
          <w:tcPr>
            <w:tcW w:w="2511" w:type="dxa"/>
          </w:tcPr>
          <w:p w14:paraId="71F70C35"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2D9C5301"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612909AE"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7E653A83"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r w:rsidR="00D3261D" w:rsidRPr="00D3261D" w14:paraId="73EA2456" w14:textId="77777777" w:rsidTr="00496AEF">
        <w:trPr>
          <w:trHeight w:val="634"/>
        </w:trPr>
        <w:tc>
          <w:tcPr>
            <w:tcW w:w="2511" w:type="dxa"/>
          </w:tcPr>
          <w:p w14:paraId="0F042FCE"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2EAAA4A4"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1" w:type="dxa"/>
          </w:tcPr>
          <w:p w14:paraId="637AE0E5"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c>
          <w:tcPr>
            <w:tcW w:w="2515" w:type="dxa"/>
          </w:tcPr>
          <w:p w14:paraId="7C12AFAB"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tc>
      </w:tr>
    </w:tbl>
    <w:p w14:paraId="7880E2C3"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p w14:paraId="038845DC" w14:textId="77777777" w:rsidR="00D3261D" w:rsidRPr="00D3261D" w:rsidRDefault="00D3261D" w:rsidP="00D3261D">
      <w:pPr>
        <w:spacing w:after="0" w:line="240" w:lineRule="auto"/>
        <w:ind w:left="0" w:firstLine="0"/>
        <w:jc w:val="left"/>
        <w:rPr>
          <w:rFonts w:asciiTheme="minorHAnsi" w:eastAsiaTheme="minorHAnsi" w:hAnsiTheme="minorHAnsi" w:cstheme="minorBidi"/>
          <w:color w:val="auto"/>
          <w:sz w:val="22"/>
        </w:rPr>
      </w:pPr>
    </w:p>
    <w:p w14:paraId="1775BEE9" w14:textId="1B29A1A6" w:rsidR="00C43456" w:rsidRDefault="00C43456">
      <w:pPr>
        <w:spacing w:after="160" w:line="259" w:lineRule="auto"/>
        <w:ind w:left="0" w:firstLine="0"/>
        <w:jc w:val="left"/>
        <w:rPr>
          <w:rFonts w:asciiTheme="minorHAnsi" w:hAnsiTheme="minorHAnsi" w:cstheme="minorHAnsi"/>
          <w:sz w:val="20"/>
        </w:rPr>
      </w:pPr>
    </w:p>
    <w:p w14:paraId="272B2F34" w14:textId="77777777" w:rsidR="00C43456" w:rsidRPr="00B20A90" w:rsidRDefault="00C43456">
      <w:pPr>
        <w:spacing w:after="160" w:line="259" w:lineRule="auto"/>
        <w:ind w:left="0" w:firstLine="0"/>
        <w:jc w:val="left"/>
        <w:rPr>
          <w:rFonts w:asciiTheme="minorHAnsi" w:hAnsiTheme="minorHAnsi" w:cstheme="minorHAnsi"/>
          <w:sz w:val="20"/>
        </w:rPr>
      </w:pPr>
      <w:bookmarkStart w:id="31" w:name="_GoBack"/>
      <w:bookmarkEnd w:id="30"/>
      <w:bookmarkEnd w:id="31"/>
    </w:p>
    <w:sectPr w:rsidR="00C43456" w:rsidRPr="00B20A90" w:rsidSect="00834DB7">
      <w:pgSz w:w="11906" w:h="16838"/>
      <w:pgMar w:top="1451" w:right="1431" w:bottom="1508" w:left="1426"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1E7B4" w14:textId="77777777" w:rsidR="00A453F9" w:rsidRDefault="00A453F9" w:rsidP="00AA4639">
      <w:pPr>
        <w:spacing w:after="0" w:line="240" w:lineRule="auto"/>
      </w:pPr>
      <w:r>
        <w:separator/>
      </w:r>
    </w:p>
  </w:endnote>
  <w:endnote w:type="continuationSeparator" w:id="0">
    <w:p w14:paraId="5C15CF3C" w14:textId="77777777" w:rsidR="00A453F9" w:rsidRDefault="00A453F9" w:rsidP="00AA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CB5E" w14:textId="77777777" w:rsidR="00A453F9" w:rsidRDefault="00A453F9" w:rsidP="00AA4639">
      <w:pPr>
        <w:spacing w:after="0" w:line="240" w:lineRule="auto"/>
      </w:pPr>
      <w:r>
        <w:separator/>
      </w:r>
    </w:p>
  </w:footnote>
  <w:footnote w:type="continuationSeparator" w:id="0">
    <w:p w14:paraId="61C67754" w14:textId="77777777" w:rsidR="00A453F9" w:rsidRDefault="00A453F9" w:rsidP="00AA4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8.5pt;height:332.25pt" o:bullet="t">
        <v:imagedata r:id="rId1" o:title="TK_LOGO_POINTER_RGB_bullet_blue"/>
      </v:shape>
    </w:pict>
  </w:numPicBullet>
  <w:abstractNum w:abstractNumId="0" w15:restartNumberingAfterBreak="0">
    <w:nsid w:val="010C5AA3"/>
    <w:multiLevelType w:val="hybridMultilevel"/>
    <w:tmpl w:val="F17CD5D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08DE5566"/>
    <w:multiLevelType w:val="hybridMultilevel"/>
    <w:tmpl w:val="02908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442C43"/>
    <w:multiLevelType w:val="hybridMultilevel"/>
    <w:tmpl w:val="80DE246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0C636E59"/>
    <w:multiLevelType w:val="hybridMultilevel"/>
    <w:tmpl w:val="3B68614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 w15:restartNumberingAfterBreak="0">
    <w:nsid w:val="0F130627"/>
    <w:multiLevelType w:val="hybridMultilevel"/>
    <w:tmpl w:val="4C5A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E2A1B"/>
    <w:multiLevelType w:val="hybridMultilevel"/>
    <w:tmpl w:val="1408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2117A"/>
    <w:multiLevelType w:val="hybridMultilevel"/>
    <w:tmpl w:val="424AA52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15605FE"/>
    <w:multiLevelType w:val="hybridMultilevel"/>
    <w:tmpl w:val="407897B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9" w15:restartNumberingAfterBreak="0">
    <w:nsid w:val="235F2107"/>
    <w:multiLevelType w:val="hybridMultilevel"/>
    <w:tmpl w:val="A802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E480B"/>
    <w:multiLevelType w:val="hybridMultilevel"/>
    <w:tmpl w:val="32EAC6B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5A42C66"/>
    <w:multiLevelType w:val="hybridMultilevel"/>
    <w:tmpl w:val="22CC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17339"/>
    <w:multiLevelType w:val="hybridMultilevel"/>
    <w:tmpl w:val="59DA7C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7F05A5F"/>
    <w:multiLevelType w:val="hybridMultilevel"/>
    <w:tmpl w:val="89FC2F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9251BD6"/>
    <w:multiLevelType w:val="hybridMultilevel"/>
    <w:tmpl w:val="11D45E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B3C50C5"/>
    <w:multiLevelType w:val="hybridMultilevel"/>
    <w:tmpl w:val="D54073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D747B92"/>
    <w:multiLevelType w:val="hybridMultilevel"/>
    <w:tmpl w:val="A086CBE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37172DB0"/>
    <w:multiLevelType w:val="hybridMultilevel"/>
    <w:tmpl w:val="D43A5B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3CE84956"/>
    <w:multiLevelType w:val="hybridMultilevel"/>
    <w:tmpl w:val="771293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40374FC8"/>
    <w:multiLevelType w:val="hybridMultilevel"/>
    <w:tmpl w:val="F7AC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22A68"/>
    <w:multiLevelType w:val="hybridMultilevel"/>
    <w:tmpl w:val="2E142A8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1ED71A6"/>
    <w:multiLevelType w:val="hybridMultilevel"/>
    <w:tmpl w:val="90E423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717449"/>
    <w:multiLevelType w:val="hybridMultilevel"/>
    <w:tmpl w:val="C92295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4CEF25F4"/>
    <w:multiLevelType w:val="hybridMultilevel"/>
    <w:tmpl w:val="95C8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904C8F"/>
    <w:multiLevelType w:val="hybridMultilevel"/>
    <w:tmpl w:val="BB427B90"/>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50A16ED4"/>
    <w:multiLevelType w:val="hybridMultilevel"/>
    <w:tmpl w:val="D3EA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00CE0"/>
    <w:multiLevelType w:val="hybridMultilevel"/>
    <w:tmpl w:val="4C3C06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545A457C"/>
    <w:multiLevelType w:val="hybridMultilevel"/>
    <w:tmpl w:val="FBC2EA3C"/>
    <w:lvl w:ilvl="0" w:tplc="AA0AB494">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54F90C26"/>
    <w:multiLevelType w:val="hybridMultilevel"/>
    <w:tmpl w:val="6652B64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9" w15:restartNumberingAfterBreak="0">
    <w:nsid w:val="5F993191"/>
    <w:multiLevelType w:val="hybridMultilevel"/>
    <w:tmpl w:val="8F58AA64"/>
    <w:lvl w:ilvl="0" w:tplc="5016C528">
      <w:numFmt w:val="bullet"/>
      <w:lvlText w:val=""/>
      <w:lvlJc w:val="left"/>
      <w:pPr>
        <w:ind w:left="920" w:hanging="360"/>
      </w:pPr>
      <w:rPr>
        <w:rFonts w:ascii="Symbol" w:eastAsia="Symbol" w:hAnsi="Symbol" w:cs="Symbol" w:hint="default"/>
        <w:b w:val="0"/>
        <w:bCs w:val="0"/>
        <w:i w:val="0"/>
        <w:iCs w:val="0"/>
        <w:w w:val="100"/>
        <w:sz w:val="22"/>
        <w:szCs w:val="22"/>
        <w:lang w:val="en-GB" w:eastAsia="en-US" w:bidi="ar-SA"/>
      </w:rPr>
    </w:lvl>
    <w:lvl w:ilvl="1" w:tplc="48FAEC26">
      <w:numFmt w:val="bullet"/>
      <w:lvlText w:val="•"/>
      <w:lvlJc w:val="left"/>
      <w:pPr>
        <w:ind w:left="1770" w:hanging="360"/>
      </w:pPr>
      <w:rPr>
        <w:rFonts w:hint="default"/>
        <w:lang w:val="en-GB" w:eastAsia="en-US" w:bidi="ar-SA"/>
      </w:rPr>
    </w:lvl>
    <w:lvl w:ilvl="2" w:tplc="F312C512">
      <w:numFmt w:val="bullet"/>
      <w:lvlText w:val="•"/>
      <w:lvlJc w:val="left"/>
      <w:pPr>
        <w:ind w:left="2621" w:hanging="360"/>
      </w:pPr>
      <w:rPr>
        <w:rFonts w:hint="default"/>
        <w:lang w:val="en-GB" w:eastAsia="en-US" w:bidi="ar-SA"/>
      </w:rPr>
    </w:lvl>
    <w:lvl w:ilvl="3" w:tplc="BC1AB4B0">
      <w:numFmt w:val="bullet"/>
      <w:lvlText w:val="•"/>
      <w:lvlJc w:val="left"/>
      <w:pPr>
        <w:ind w:left="3471" w:hanging="360"/>
      </w:pPr>
      <w:rPr>
        <w:rFonts w:hint="default"/>
        <w:lang w:val="en-GB" w:eastAsia="en-US" w:bidi="ar-SA"/>
      </w:rPr>
    </w:lvl>
    <w:lvl w:ilvl="4" w:tplc="607AA7BC">
      <w:numFmt w:val="bullet"/>
      <w:lvlText w:val="•"/>
      <w:lvlJc w:val="left"/>
      <w:pPr>
        <w:ind w:left="4322" w:hanging="360"/>
      </w:pPr>
      <w:rPr>
        <w:rFonts w:hint="default"/>
        <w:lang w:val="en-GB" w:eastAsia="en-US" w:bidi="ar-SA"/>
      </w:rPr>
    </w:lvl>
    <w:lvl w:ilvl="5" w:tplc="5746A1D6">
      <w:numFmt w:val="bullet"/>
      <w:lvlText w:val="•"/>
      <w:lvlJc w:val="left"/>
      <w:pPr>
        <w:ind w:left="5173" w:hanging="360"/>
      </w:pPr>
      <w:rPr>
        <w:rFonts w:hint="default"/>
        <w:lang w:val="en-GB" w:eastAsia="en-US" w:bidi="ar-SA"/>
      </w:rPr>
    </w:lvl>
    <w:lvl w:ilvl="6" w:tplc="FC9EF188">
      <w:numFmt w:val="bullet"/>
      <w:lvlText w:val="•"/>
      <w:lvlJc w:val="left"/>
      <w:pPr>
        <w:ind w:left="6023" w:hanging="360"/>
      </w:pPr>
      <w:rPr>
        <w:rFonts w:hint="default"/>
        <w:lang w:val="en-GB" w:eastAsia="en-US" w:bidi="ar-SA"/>
      </w:rPr>
    </w:lvl>
    <w:lvl w:ilvl="7" w:tplc="9BF6A27E">
      <w:numFmt w:val="bullet"/>
      <w:lvlText w:val="•"/>
      <w:lvlJc w:val="left"/>
      <w:pPr>
        <w:ind w:left="6874" w:hanging="360"/>
      </w:pPr>
      <w:rPr>
        <w:rFonts w:hint="default"/>
        <w:lang w:val="en-GB" w:eastAsia="en-US" w:bidi="ar-SA"/>
      </w:rPr>
    </w:lvl>
    <w:lvl w:ilvl="8" w:tplc="4E465672">
      <w:numFmt w:val="bullet"/>
      <w:lvlText w:val="•"/>
      <w:lvlJc w:val="left"/>
      <w:pPr>
        <w:ind w:left="7725" w:hanging="360"/>
      </w:pPr>
      <w:rPr>
        <w:rFonts w:hint="default"/>
        <w:lang w:val="en-GB" w:eastAsia="en-US" w:bidi="ar-SA"/>
      </w:rPr>
    </w:lvl>
  </w:abstractNum>
  <w:abstractNum w:abstractNumId="30"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F0170"/>
    <w:multiLevelType w:val="hybridMultilevel"/>
    <w:tmpl w:val="1E1689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77C4655D"/>
    <w:multiLevelType w:val="hybridMultilevel"/>
    <w:tmpl w:val="F28A4A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794A6CA7"/>
    <w:multiLevelType w:val="hybridMultilevel"/>
    <w:tmpl w:val="0EF88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B972257"/>
    <w:multiLevelType w:val="hybridMultilevel"/>
    <w:tmpl w:val="21726B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7C3436B1"/>
    <w:multiLevelType w:val="hybridMultilevel"/>
    <w:tmpl w:val="03C4F97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19"/>
  </w:num>
  <w:num w:numId="3">
    <w:abstractNumId w:val="1"/>
  </w:num>
  <w:num w:numId="4">
    <w:abstractNumId w:val="8"/>
  </w:num>
  <w:num w:numId="5">
    <w:abstractNumId w:val="28"/>
  </w:num>
  <w:num w:numId="6">
    <w:abstractNumId w:val="0"/>
  </w:num>
  <w:num w:numId="7">
    <w:abstractNumId w:val="23"/>
  </w:num>
  <w:num w:numId="8">
    <w:abstractNumId w:val="21"/>
  </w:num>
  <w:num w:numId="9">
    <w:abstractNumId w:val="3"/>
  </w:num>
  <w:num w:numId="10">
    <w:abstractNumId w:val="33"/>
  </w:num>
  <w:num w:numId="11">
    <w:abstractNumId w:val="29"/>
  </w:num>
  <w:num w:numId="12">
    <w:abstractNumId w:val="4"/>
  </w:num>
  <w:num w:numId="13">
    <w:abstractNumId w:val="35"/>
  </w:num>
  <w:num w:numId="14">
    <w:abstractNumId w:val="2"/>
  </w:num>
  <w:num w:numId="15">
    <w:abstractNumId w:val="30"/>
  </w:num>
  <w:num w:numId="16">
    <w:abstractNumId w:val="6"/>
  </w:num>
  <w:num w:numId="17">
    <w:abstractNumId w:val="9"/>
  </w:num>
  <w:num w:numId="18">
    <w:abstractNumId w:val="18"/>
  </w:num>
  <w:num w:numId="19">
    <w:abstractNumId w:val="22"/>
  </w:num>
  <w:num w:numId="20">
    <w:abstractNumId w:val="27"/>
  </w:num>
  <w:num w:numId="21">
    <w:abstractNumId w:val="26"/>
  </w:num>
  <w:num w:numId="22">
    <w:abstractNumId w:val="14"/>
  </w:num>
  <w:num w:numId="23">
    <w:abstractNumId w:val="15"/>
  </w:num>
  <w:num w:numId="24">
    <w:abstractNumId w:val="16"/>
  </w:num>
  <w:num w:numId="25">
    <w:abstractNumId w:val="17"/>
  </w:num>
  <w:num w:numId="26">
    <w:abstractNumId w:val="34"/>
  </w:num>
  <w:num w:numId="27">
    <w:abstractNumId w:val="32"/>
  </w:num>
  <w:num w:numId="28">
    <w:abstractNumId w:val="20"/>
  </w:num>
  <w:num w:numId="29">
    <w:abstractNumId w:val="12"/>
  </w:num>
  <w:num w:numId="30">
    <w:abstractNumId w:val="31"/>
  </w:num>
  <w:num w:numId="31">
    <w:abstractNumId w:val="13"/>
  </w:num>
  <w:num w:numId="32">
    <w:abstractNumId w:val="24"/>
  </w:num>
  <w:num w:numId="33">
    <w:abstractNumId w:val="7"/>
  </w:num>
  <w:num w:numId="34">
    <w:abstractNumId w:val="10"/>
  </w:num>
  <w:num w:numId="35">
    <w:abstractNumId w:val="5"/>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41"/>
    <w:rsid w:val="00000C25"/>
    <w:rsid w:val="000106AF"/>
    <w:rsid w:val="0001084F"/>
    <w:rsid w:val="00016FA7"/>
    <w:rsid w:val="00017993"/>
    <w:rsid w:val="00022664"/>
    <w:rsid w:val="000322BD"/>
    <w:rsid w:val="000325E8"/>
    <w:rsid w:val="000420B7"/>
    <w:rsid w:val="00046620"/>
    <w:rsid w:val="000534B6"/>
    <w:rsid w:val="0006285F"/>
    <w:rsid w:val="000733C4"/>
    <w:rsid w:val="00075135"/>
    <w:rsid w:val="00084CC8"/>
    <w:rsid w:val="00086D98"/>
    <w:rsid w:val="00092B95"/>
    <w:rsid w:val="000937B6"/>
    <w:rsid w:val="000954E4"/>
    <w:rsid w:val="000A1DEE"/>
    <w:rsid w:val="000B62D3"/>
    <w:rsid w:val="000C29C4"/>
    <w:rsid w:val="000C4B63"/>
    <w:rsid w:val="000C5402"/>
    <w:rsid w:val="000D13F2"/>
    <w:rsid w:val="000E24E9"/>
    <w:rsid w:val="000E3C65"/>
    <w:rsid w:val="000E7471"/>
    <w:rsid w:val="000E780A"/>
    <w:rsid w:val="000F3D98"/>
    <w:rsid w:val="000F5EB5"/>
    <w:rsid w:val="001018C3"/>
    <w:rsid w:val="0010241F"/>
    <w:rsid w:val="001106AE"/>
    <w:rsid w:val="00125A61"/>
    <w:rsid w:val="00130EDC"/>
    <w:rsid w:val="00133FE7"/>
    <w:rsid w:val="001354D5"/>
    <w:rsid w:val="00144CE3"/>
    <w:rsid w:val="00167419"/>
    <w:rsid w:val="00170BCA"/>
    <w:rsid w:val="00185486"/>
    <w:rsid w:val="001A2853"/>
    <w:rsid w:val="001A5EC5"/>
    <w:rsid w:val="001B0365"/>
    <w:rsid w:val="001C23E9"/>
    <w:rsid w:val="001C6168"/>
    <w:rsid w:val="001D240F"/>
    <w:rsid w:val="001F20BA"/>
    <w:rsid w:val="001F3296"/>
    <w:rsid w:val="002018A5"/>
    <w:rsid w:val="00202DA5"/>
    <w:rsid w:val="00203C11"/>
    <w:rsid w:val="00205A21"/>
    <w:rsid w:val="0021766C"/>
    <w:rsid w:val="00221316"/>
    <w:rsid w:val="00221E4E"/>
    <w:rsid w:val="00227C1F"/>
    <w:rsid w:val="00232F6A"/>
    <w:rsid w:val="00240D2F"/>
    <w:rsid w:val="0024628D"/>
    <w:rsid w:val="00257045"/>
    <w:rsid w:val="00261374"/>
    <w:rsid w:val="00270094"/>
    <w:rsid w:val="002721DC"/>
    <w:rsid w:val="0028023A"/>
    <w:rsid w:val="002857AB"/>
    <w:rsid w:val="002B0982"/>
    <w:rsid w:val="002B2FFD"/>
    <w:rsid w:val="002B6BB9"/>
    <w:rsid w:val="002B6E97"/>
    <w:rsid w:val="002B73A5"/>
    <w:rsid w:val="002C5BC6"/>
    <w:rsid w:val="002D7B9F"/>
    <w:rsid w:val="002D7E88"/>
    <w:rsid w:val="002E1077"/>
    <w:rsid w:val="002E1B7F"/>
    <w:rsid w:val="002E2057"/>
    <w:rsid w:val="002E310B"/>
    <w:rsid w:val="002E3F45"/>
    <w:rsid w:val="002E5FCA"/>
    <w:rsid w:val="002E743B"/>
    <w:rsid w:val="002F0FE2"/>
    <w:rsid w:val="002F1FC8"/>
    <w:rsid w:val="002F2036"/>
    <w:rsid w:val="002F48B4"/>
    <w:rsid w:val="0030061B"/>
    <w:rsid w:val="003028ED"/>
    <w:rsid w:val="003031BF"/>
    <w:rsid w:val="00312C07"/>
    <w:rsid w:val="00312CDE"/>
    <w:rsid w:val="00322B7C"/>
    <w:rsid w:val="003300C5"/>
    <w:rsid w:val="003367E4"/>
    <w:rsid w:val="003372C1"/>
    <w:rsid w:val="00342D84"/>
    <w:rsid w:val="00344510"/>
    <w:rsid w:val="00353474"/>
    <w:rsid w:val="003803A3"/>
    <w:rsid w:val="0038221F"/>
    <w:rsid w:val="0039367C"/>
    <w:rsid w:val="003A3C20"/>
    <w:rsid w:val="003A3C6A"/>
    <w:rsid w:val="003A5852"/>
    <w:rsid w:val="003C0E0E"/>
    <w:rsid w:val="003C61FE"/>
    <w:rsid w:val="003C6948"/>
    <w:rsid w:val="003C722F"/>
    <w:rsid w:val="003D0371"/>
    <w:rsid w:val="003D32B0"/>
    <w:rsid w:val="003D576A"/>
    <w:rsid w:val="003E1251"/>
    <w:rsid w:val="003E5858"/>
    <w:rsid w:val="004171C8"/>
    <w:rsid w:val="00420FD3"/>
    <w:rsid w:val="00422B30"/>
    <w:rsid w:val="004278B9"/>
    <w:rsid w:val="004336AC"/>
    <w:rsid w:val="00434672"/>
    <w:rsid w:val="0044715E"/>
    <w:rsid w:val="0045034D"/>
    <w:rsid w:val="004507CA"/>
    <w:rsid w:val="00460539"/>
    <w:rsid w:val="00465082"/>
    <w:rsid w:val="00472D72"/>
    <w:rsid w:val="004777C2"/>
    <w:rsid w:val="004824F9"/>
    <w:rsid w:val="00491385"/>
    <w:rsid w:val="004A674F"/>
    <w:rsid w:val="004D4DA9"/>
    <w:rsid w:val="004F0A7C"/>
    <w:rsid w:val="004F3AE0"/>
    <w:rsid w:val="005051F1"/>
    <w:rsid w:val="00512DB7"/>
    <w:rsid w:val="00516101"/>
    <w:rsid w:val="00522C25"/>
    <w:rsid w:val="00526A9C"/>
    <w:rsid w:val="00526C91"/>
    <w:rsid w:val="00532211"/>
    <w:rsid w:val="00537D10"/>
    <w:rsid w:val="005457B7"/>
    <w:rsid w:val="00566FDD"/>
    <w:rsid w:val="00574EEA"/>
    <w:rsid w:val="00577030"/>
    <w:rsid w:val="00581905"/>
    <w:rsid w:val="0058271C"/>
    <w:rsid w:val="005849D8"/>
    <w:rsid w:val="0059043C"/>
    <w:rsid w:val="00595175"/>
    <w:rsid w:val="00595FB0"/>
    <w:rsid w:val="005963C0"/>
    <w:rsid w:val="005A3E2D"/>
    <w:rsid w:val="005A42B4"/>
    <w:rsid w:val="005A5070"/>
    <w:rsid w:val="005B36BE"/>
    <w:rsid w:val="005B53BD"/>
    <w:rsid w:val="005C222D"/>
    <w:rsid w:val="005C46CD"/>
    <w:rsid w:val="005C5971"/>
    <w:rsid w:val="005E0DD7"/>
    <w:rsid w:val="0060358A"/>
    <w:rsid w:val="0060556D"/>
    <w:rsid w:val="0060619C"/>
    <w:rsid w:val="0060754A"/>
    <w:rsid w:val="006138DB"/>
    <w:rsid w:val="0062050D"/>
    <w:rsid w:val="00636E65"/>
    <w:rsid w:val="00647E7C"/>
    <w:rsid w:val="006569EC"/>
    <w:rsid w:val="00657396"/>
    <w:rsid w:val="00657889"/>
    <w:rsid w:val="00663DF6"/>
    <w:rsid w:val="00664C17"/>
    <w:rsid w:val="006729BD"/>
    <w:rsid w:val="00672F2F"/>
    <w:rsid w:val="006819A4"/>
    <w:rsid w:val="006852E4"/>
    <w:rsid w:val="006A2DF1"/>
    <w:rsid w:val="006B5925"/>
    <w:rsid w:val="006B76CC"/>
    <w:rsid w:val="006C2774"/>
    <w:rsid w:val="006C4051"/>
    <w:rsid w:val="006D79A2"/>
    <w:rsid w:val="006D7FAD"/>
    <w:rsid w:val="006E1A8F"/>
    <w:rsid w:val="006E2465"/>
    <w:rsid w:val="006F7DC7"/>
    <w:rsid w:val="007157FA"/>
    <w:rsid w:val="007168B5"/>
    <w:rsid w:val="00723F88"/>
    <w:rsid w:val="00730C29"/>
    <w:rsid w:val="00751CD9"/>
    <w:rsid w:val="00767489"/>
    <w:rsid w:val="00772B63"/>
    <w:rsid w:val="007758E1"/>
    <w:rsid w:val="00776DDD"/>
    <w:rsid w:val="00793F2F"/>
    <w:rsid w:val="007A6778"/>
    <w:rsid w:val="007B063C"/>
    <w:rsid w:val="007B6E3E"/>
    <w:rsid w:val="007C555E"/>
    <w:rsid w:val="007D05AD"/>
    <w:rsid w:val="007F3C4D"/>
    <w:rsid w:val="007F45BA"/>
    <w:rsid w:val="007F7330"/>
    <w:rsid w:val="007F7977"/>
    <w:rsid w:val="008013EB"/>
    <w:rsid w:val="00805B0D"/>
    <w:rsid w:val="00807976"/>
    <w:rsid w:val="008176EF"/>
    <w:rsid w:val="00820B48"/>
    <w:rsid w:val="008233B4"/>
    <w:rsid w:val="00824801"/>
    <w:rsid w:val="00826829"/>
    <w:rsid w:val="00834DB7"/>
    <w:rsid w:val="008371DA"/>
    <w:rsid w:val="008427C0"/>
    <w:rsid w:val="00843B75"/>
    <w:rsid w:val="00851A5E"/>
    <w:rsid w:val="00857572"/>
    <w:rsid w:val="0086389D"/>
    <w:rsid w:val="00874CE3"/>
    <w:rsid w:val="00877B77"/>
    <w:rsid w:val="00882027"/>
    <w:rsid w:val="00890FF3"/>
    <w:rsid w:val="00893A89"/>
    <w:rsid w:val="008A54EE"/>
    <w:rsid w:val="008A5BFA"/>
    <w:rsid w:val="008C227D"/>
    <w:rsid w:val="008D134C"/>
    <w:rsid w:val="008E61CF"/>
    <w:rsid w:val="008F66B4"/>
    <w:rsid w:val="008F685D"/>
    <w:rsid w:val="00905797"/>
    <w:rsid w:val="009108E0"/>
    <w:rsid w:val="0091104F"/>
    <w:rsid w:val="00922D16"/>
    <w:rsid w:val="00923649"/>
    <w:rsid w:val="00926754"/>
    <w:rsid w:val="009267A4"/>
    <w:rsid w:val="00934680"/>
    <w:rsid w:val="00940658"/>
    <w:rsid w:val="00941368"/>
    <w:rsid w:val="0094281E"/>
    <w:rsid w:val="00947318"/>
    <w:rsid w:val="0096027D"/>
    <w:rsid w:val="009623D7"/>
    <w:rsid w:val="00965FE6"/>
    <w:rsid w:val="00973514"/>
    <w:rsid w:val="00977C92"/>
    <w:rsid w:val="00981D9B"/>
    <w:rsid w:val="00982727"/>
    <w:rsid w:val="00985305"/>
    <w:rsid w:val="0098636E"/>
    <w:rsid w:val="00987302"/>
    <w:rsid w:val="009901C1"/>
    <w:rsid w:val="0099173E"/>
    <w:rsid w:val="0099236C"/>
    <w:rsid w:val="00994E94"/>
    <w:rsid w:val="009A4167"/>
    <w:rsid w:val="009B2EDB"/>
    <w:rsid w:val="009B426B"/>
    <w:rsid w:val="009B6D97"/>
    <w:rsid w:val="009C0A62"/>
    <w:rsid w:val="009C53ED"/>
    <w:rsid w:val="009C7B5E"/>
    <w:rsid w:val="009D1E41"/>
    <w:rsid w:val="009D7BA8"/>
    <w:rsid w:val="009E0F59"/>
    <w:rsid w:val="009F2EB9"/>
    <w:rsid w:val="009F367E"/>
    <w:rsid w:val="009F38DC"/>
    <w:rsid w:val="00A0250A"/>
    <w:rsid w:val="00A234A5"/>
    <w:rsid w:val="00A30534"/>
    <w:rsid w:val="00A37F52"/>
    <w:rsid w:val="00A40DA5"/>
    <w:rsid w:val="00A43CAA"/>
    <w:rsid w:val="00A44C50"/>
    <w:rsid w:val="00A453F9"/>
    <w:rsid w:val="00A47599"/>
    <w:rsid w:val="00A62C83"/>
    <w:rsid w:val="00A71040"/>
    <w:rsid w:val="00A9023F"/>
    <w:rsid w:val="00A91892"/>
    <w:rsid w:val="00AA3882"/>
    <w:rsid w:val="00AA4639"/>
    <w:rsid w:val="00AA6195"/>
    <w:rsid w:val="00AA6232"/>
    <w:rsid w:val="00AA77D6"/>
    <w:rsid w:val="00AB1E1B"/>
    <w:rsid w:val="00AC682E"/>
    <w:rsid w:val="00AD1E28"/>
    <w:rsid w:val="00AD3219"/>
    <w:rsid w:val="00AF102D"/>
    <w:rsid w:val="00AF3EDA"/>
    <w:rsid w:val="00AF7246"/>
    <w:rsid w:val="00B057D7"/>
    <w:rsid w:val="00B1140C"/>
    <w:rsid w:val="00B13BED"/>
    <w:rsid w:val="00B149A7"/>
    <w:rsid w:val="00B16334"/>
    <w:rsid w:val="00B20A90"/>
    <w:rsid w:val="00B221F9"/>
    <w:rsid w:val="00B32840"/>
    <w:rsid w:val="00B35A17"/>
    <w:rsid w:val="00B437F4"/>
    <w:rsid w:val="00B52B0A"/>
    <w:rsid w:val="00B55A6E"/>
    <w:rsid w:val="00B57331"/>
    <w:rsid w:val="00B605B8"/>
    <w:rsid w:val="00B70FA2"/>
    <w:rsid w:val="00B71673"/>
    <w:rsid w:val="00B75A67"/>
    <w:rsid w:val="00B920BE"/>
    <w:rsid w:val="00B92105"/>
    <w:rsid w:val="00BA4043"/>
    <w:rsid w:val="00BA7729"/>
    <w:rsid w:val="00BB44CD"/>
    <w:rsid w:val="00BC1B09"/>
    <w:rsid w:val="00BC1ED9"/>
    <w:rsid w:val="00BD4BB8"/>
    <w:rsid w:val="00BE76CC"/>
    <w:rsid w:val="00BF30F5"/>
    <w:rsid w:val="00BF39B6"/>
    <w:rsid w:val="00C0019A"/>
    <w:rsid w:val="00C076D7"/>
    <w:rsid w:val="00C2295C"/>
    <w:rsid w:val="00C25F0C"/>
    <w:rsid w:val="00C27846"/>
    <w:rsid w:val="00C4206F"/>
    <w:rsid w:val="00C43456"/>
    <w:rsid w:val="00C50583"/>
    <w:rsid w:val="00C54ACD"/>
    <w:rsid w:val="00C6330A"/>
    <w:rsid w:val="00C70194"/>
    <w:rsid w:val="00C74911"/>
    <w:rsid w:val="00C819B9"/>
    <w:rsid w:val="00CA0FC6"/>
    <w:rsid w:val="00CA2F6C"/>
    <w:rsid w:val="00CA489F"/>
    <w:rsid w:val="00CA5248"/>
    <w:rsid w:val="00CC0348"/>
    <w:rsid w:val="00CC4136"/>
    <w:rsid w:val="00CC5E82"/>
    <w:rsid w:val="00CD1120"/>
    <w:rsid w:val="00CD6BD5"/>
    <w:rsid w:val="00CD7D33"/>
    <w:rsid w:val="00CE792B"/>
    <w:rsid w:val="00CF0110"/>
    <w:rsid w:val="00CF58DA"/>
    <w:rsid w:val="00D02126"/>
    <w:rsid w:val="00D0628A"/>
    <w:rsid w:val="00D3261D"/>
    <w:rsid w:val="00D327E8"/>
    <w:rsid w:val="00D3366B"/>
    <w:rsid w:val="00D46448"/>
    <w:rsid w:val="00D472D3"/>
    <w:rsid w:val="00D66B1C"/>
    <w:rsid w:val="00D80DC7"/>
    <w:rsid w:val="00D82F06"/>
    <w:rsid w:val="00D8658F"/>
    <w:rsid w:val="00D902A8"/>
    <w:rsid w:val="00D95FFF"/>
    <w:rsid w:val="00DA08C5"/>
    <w:rsid w:val="00DA3994"/>
    <w:rsid w:val="00DB542D"/>
    <w:rsid w:val="00DD2639"/>
    <w:rsid w:val="00DD50BF"/>
    <w:rsid w:val="00DE7475"/>
    <w:rsid w:val="00DF5F30"/>
    <w:rsid w:val="00E03528"/>
    <w:rsid w:val="00E053D6"/>
    <w:rsid w:val="00E1483E"/>
    <w:rsid w:val="00E22D7D"/>
    <w:rsid w:val="00E4163A"/>
    <w:rsid w:val="00E47C75"/>
    <w:rsid w:val="00E5709D"/>
    <w:rsid w:val="00E66A34"/>
    <w:rsid w:val="00E67F07"/>
    <w:rsid w:val="00E7361B"/>
    <w:rsid w:val="00E747C9"/>
    <w:rsid w:val="00E7650F"/>
    <w:rsid w:val="00E7751F"/>
    <w:rsid w:val="00E84CB5"/>
    <w:rsid w:val="00E95F63"/>
    <w:rsid w:val="00EB3395"/>
    <w:rsid w:val="00EB6454"/>
    <w:rsid w:val="00EB7ECA"/>
    <w:rsid w:val="00EC15CC"/>
    <w:rsid w:val="00EC16DA"/>
    <w:rsid w:val="00EC7D9C"/>
    <w:rsid w:val="00ED787E"/>
    <w:rsid w:val="00EE24D8"/>
    <w:rsid w:val="00EE5021"/>
    <w:rsid w:val="00EE6500"/>
    <w:rsid w:val="00EF128C"/>
    <w:rsid w:val="00EF2B37"/>
    <w:rsid w:val="00F0023A"/>
    <w:rsid w:val="00F00593"/>
    <w:rsid w:val="00F01745"/>
    <w:rsid w:val="00F12919"/>
    <w:rsid w:val="00F12F1F"/>
    <w:rsid w:val="00F149A2"/>
    <w:rsid w:val="00F163B1"/>
    <w:rsid w:val="00F25888"/>
    <w:rsid w:val="00F263CE"/>
    <w:rsid w:val="00F26983"/>
    <w:rsid w:val="00F35FE4"/>
    <w:rsid w:val="00F40A25"/>
    <w:rsid w:val="00F465A3"/>
    <w:rsid w:val="00F520EF"/>
    <w:rsid w:val="00F52816"/>
    <w:rsid w:val="00F5286A"/>
    <w:rsid w:val="00F6746E"/>
    <w:rsid w:val="00F7655F"/>
    <w:rsid w:val="00F77A1F"/>
    <w:rsid w:val="00F83074"/>
    <w:rsid w:val="00FA088D"/>
    <w:rsid w:val="00FB35EA"/>
    <w:rsid w:val="00FB4233"/>
    <w:rsid w:val="00FC0AEC"/>
    <w:rsid w:val="00FC19D2"/>
    <w:rsid w:val="00FC2A18"/>
    <w:rsid w:val="00FC6C04"/>
    <w:rsid w:val="00FC7C8F"/>
    <w:rsid w:val="00FD2F5F"/>
    <w:rsid w:val="00FE2698"/>
    <w:rsid w:val="00FF5F67"/>
    <w:rsid w:val="00FF6F64"/>
    <w:rsid w:val="00FF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4EFFB71"/>
  <w15:docId w15:val="{8F56B84E-14E1-4769-9232-3075455E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1" w:lineRule="auto"/>
      <w:ind w:left="370" w:hanging="10"/>
      <w:jc w:val="both"/>
    </w:pPr>
    <w:rPr>
      <w:rFonts w:ascii="Arial" w:eastAsia="Arial" w:hAnsi="Arial" w:cs="Arial"/>
      <w:color w:val="000000"/>
      <w:sz w:val="24"/>
      <w:lang w:val="en-GB"/>
    </w:rPr>
  </w:style>
  <w:style w:type="paragraph" w:styleId="Heading1">
    <w:name w:val="heading 1"/>
    <w:next w:val="Normal"/>
    <w:link w:val="Heading1Char"/>
    <w:uiPriority w:val="9"/>
    <w:unhideWhenUsed/>
    <w:qFormat/>
    <w:pPr>
      <w:keepNext/>
      <w:keepLines/>
      <w:spacing w:after="215" w:line="263" w:lineRule="auto"/>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086D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6DD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E3C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AA4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639"/>
    <w:rPr>
      <w:rFonts w:ascii="Arial" w:eastAsia="Arial" w:hAnsi="Arial" w:cs="Arial"/>
      <w:color w:val="000000"/>
      <w:sz w:val="24"/>
    </w:rPr>
  </w:style>
  <w:style w:type="paragraph" w:styleId="Footer">
    <w:name w:val="footer"/>
    <w:basedOn w:val="Normal"/>
    <w:link w:val="FooterChar"/>
    <w:uiPriority w:val="99"/>
    <w:unhideWhenUsed/>
    <w:rsid w:val="00AA4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639"/>
    <w:rPr>
      <w:rFonts w:ascii="Arial" w:eastAsia="Arial" w:hAnsi="Arial" w:cs="Arial"/>
      <w:color w:val="000000"/>
      <w:sz w:val="24"/>
    </w:rPr>
  </w:style>
  <w:style w:type="paragraph" w:styleId="NoSpacing">
    <w:name w:val="No Spacing"/>
    <w:link w:val="NoSpacingChar"/>
    <w:uiPriority w:val="1"/>
    <w:qFormat/>
    <w:rsid w:val="008233B4"/>
    <w:pPr>
      <w:spacing w:after="0" w:line="240" w:lineRule="auto"/>
    </w:pPr>
  </w:style>
  <w:style w:type="character" w:customStyle="1" w:styleId="NoSpacingChar">
    <w:name w:val="No Spacing Char"/>
    <w:basedOn w:val="DefaultParagraphFont"/>
    <w:link w:val="NoSpacing"/>
    <w:uiPriority w:val="1"/>
    <w:rsid w:val="008233B4"/>
  </w:style>
  <w:style w:type="character" w:customStyle="1" w:styleId="Heading2Char">
    <w:name w:val="Heading 2 Char"/>
    <w:basedOn w:val="DefaultParagraphFont"/>
    <w:link w:val="Heading2"/>
    <w:uiPriority w:val="9"/>
    <w:rsid w:val="00086D9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86D98"/>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en-GB"/>
    </w:rPr>
  </w:style>
  <w:style w:type="paragraph" w:styleId="ListParagraph">
    <w:name w:val="List Paragraph"/>
    <w:basedOn w:val="Normal"/>
    <w:uiPriority w:val="34"/>
    <w:qFormat/>
    <w:rsid w:val="00E7751F"/>
    <w:pPr>
      <w:spacing w:after="160" w:line="259" w:lineRule="auto"/>
      <w:ind w:left="720" w:firstLine="0"/>
      <w:contextualSpacing/>
      <w:jc w:val="left"/>
    </w:pPr>
    <w:rPr>
      <w:rFonts w:asciiTheme="minorHAnsi" w:eastAsiaTheme="minorHAnsi" w:hAnsiTheme="minorHAnsi" w:cstheme="minorBidi"/>
      <w:color w:val="auto"/>
      <w:sz w:val="22"/>
    </w:rPr>
  </w:style>
  <w:style w:type="paragraph" w:styleId="BalloonText">
    <w:name w:val="Balloon Text"/>
    <w:basedOn w:val="Normal"/>
    <w:link w:val="BalloonTextChar"/>
    <w:uiPriority w:val="99"/>
    <w:semiHidden/>
    <w:unhideWhenUsed/>
    <w:rsid w:val="00E66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A34"/>
    <w:rPr>
      <w:rFonts w:ascii="Segoe UI" w:eastAsia="Arial" w:hAnsi="Segoe UI" w:cs="Segoe UI"/>
      <w:color w:val="000000"/>
      <w:sz w:val="18"/>
      <w:szCs w:val="18"/>
    </w:rPr>
  </w:style>
  <w:style w:type="paragraph" w:customStyle="1" w:styleId="Default">
    <w:name w:val="Default"/>
    <w:rsid w:val="00022664"/>
    <w:pPr>
      <w:autoSpaceDE w:val="0"/>
      <w:autoSpaceDN w:val="0"/>
      <w:adjustRightInd w:val="0"/>
      <w:spacing w:after="0" w:line="240" w:lineRule="auto"/>
    </w:pPr>
    <w:rPr>
      <w:rFonts w:ascii="Calibri" w:hAnsi="Calibri" w:cs="Calibri"/>
      <w:color w:val="000000"/>
      <w:sz w:val="24"/>
      <w:szCs w:val="24"/>
      <w:lang w:val="en-GB"/>
    </w:rPr>
  </w:style>
  <w:style w:type="table" w:styleId="TableGrid">
    <w:name w:val="Table Grid"/>
    <w:basedOn w:val="TableNormal"/>
    <w:uiPriority w:val="59"/>
    <w:rsid w:val="0092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325E8"/>
    <w:pPr>
      <w:spacing w:after="0" w:line="240" w:lineRule="auto"/>
    </w:pPr>
    <w:rPr>
      <w:sz w:val="20"/>
      <w:szCs w:val="20"/>
    </w:rPr>
  </w:style>
  <w:style w:type="character" w:customStyle="1" w:styleId="FootnoteTextChar">
    <w:name w:val="Footnote Text Char"/>
    <w:basedOn w:val="DefaultParagraphFont"/>
    <w:link w:val="FootnoteText"/>
    <w:semiHidden/>
    <w:rsid w:val="000325E8"/>
    <w:rPr>
      <w:rFonts w:ascii="Arial" w:eastAsia="Arial" w:hAnsi="Arial" w:cs="Arial"/>
      <w:color w:val="000000"/>
      <w:sz w:val="20"/>
      <w:szCs w:val="20"/>
    </w:rPr>
  </w:style>
  <w:style w:type="character" w:styleId="FootnoteReference">
    <w:name w:val="footnote reference"/>
    <w:basedOn w:val="DefaultParagraphFont"/>
    <w:semiHidden/>
    <w:unhideWhenUsed/>
    <w:rsid w:val="000325E8"/>
    <w:rPr>
      <w:vertAlign w:val="superscript"/>
    </w:rPr>
  </w:style>
  <w:style w:type="character" w:styleId="Hyperlink">
    <w:name w:val="Hyperlink"/>
    <w:basedOn w:val="DefaultParagraphFont"/>
    <w:uiPriority w:val="99"/>
    <w:unhideWhenUsed/>
    <w:rsid w:val="004D4DA9"/>
    <w:rPr>
      <w:color w:val="0000FF"/>
      <w:u w:val="single"/>
    </w:rPr>
  </w:style>
  <w:style w:type="character" w:styleId="FollowedHyperlink">
    <w:name w:val="FollowedHyperlink"/>
    <w:basedOn w:val="DefaultParagraphFont"/>
    <w:uiPriority w:val="99"/>
    <w:semiHidden/>
    <w:unhideWhenUsed/>
    <w:rsid w:val="004D4DA9"/>
    <w:rPr>
      <w:color w:val="954F72" w:themeColor="followedHyperlink"/>
      <w:u w:val="single"/>
    </w:rPr>
  </w:style>
  <w:style w:type="character" w:customStyle="1" w:styleId="UnresolvedMention1">
    <w:name w:val="Unresolved Mention1"/>
    <w:basedOn w:val="DefaultParagraphFont"/>
    <w:uiPriority w:val="99"/>
    <w:semiHidden/>
    <w:unhideWhenUsed/>
    <w:rsid w:val="00877B77"/>
    <w:rPr>
      <w:color w:val="605E5C"/>
      <w:shd w:val="clear" w:color="auto" w:fill="E1DFDD"/>
    </w:rPr>
  </w:style>
  <w:style w:type="character" w:customStyle="1" w:styleId="Heading4Char">
    <w:name w:val="Heading 4 Char"/>
    <w:basedOn w:val="DefaultParagraphFont"/>
    <w:link w:val="Heading4"/>
    <w:uiPriority w:val="9"/>
    <w:semiHidden/>
    <w:rsid w:val="000E3C65"/>
    <w:rPr>
      <w:rFonts w:asciiTheme="majorHAnsi" w:eastAsiaTheme="majorEastAsia" w:hAnsiTheme="majorHAnsi" w:cstheme="majorBidi"/>
      <w:i/>
      <w:iCs/>
      <w:color w:val="2E74B5" w:themeColor="accent1" w:themeShade="BF"/>
      <w:sz w:val="24"/>
    </w:rPr>
  </w:style>
  <w:style w:type="character" w:customStyle="1" w:styleId="Heading3Char">
    <w:name w:val="Heading 3 Char"/>
    <w:basedOn w:val="DefaultParagraphFont"/>
    <w:link w:val="Heading3"/>
    <w:uiPriority w:val="9"/>
    <w:semiHidden/>
    <w:rsid w:val="00776DD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66FDD"/>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66FDD"/>
    <w:pPr>
      <w:spacing w:after="100"/>
      <w:ind w:left="0"/>
    </w:pPr>
  </w:style>
  <w:style w:type="character" w:styleId="Strong">
    <w:name w:val="Strong"/>
    <w:basedOn w:val="DefaultParagraphFont"/>
    <w:uiPriority w:val="22"/>
    <w:qFormat/>
    <w:rsid w:val="00581905"/>
    <w:rPr>
      <w:b/>
      <w:bCs/>
    </w:rPr>
  </w:style>
  <w:style w:type="paragraph" w:styleId="TOC2">
    <w:name w:val="toc 2"/>
    <w:basedOn w:val="Normal"/>
    <w:next w:val="Normal"/>
    <w:autoRedefine/>
    <w:uiPriority w:val="39"/>
    <w:unhideWhenUsed/>
    <w:rsid w:val="00B32840"/>
    <w:pPr>
      <w:spacing w:after="100"/>
      <w:ind w:left="240"/>
    </w:pPr>
  </w:style>
  <w:style w:type="paragraph" w:customStyle="1" w:styleId="TableParagraph">
    <w:name w:val="Table Paragraph"/>
    <w:basedOn w:val="Normal"/>
    <w:uiPriority w:val="1"/>
    <w:qFormat/>
    <w:rsid w:val="000B62D3"/>
    <w:pPr>
      <w:widowControl w:val="0"/>
      <w:autoSpaceDE w:val="0"/>
      <w:autoSpaceDN w:val="0"/>
      <w:spacing w:after="0" w:line="240" w:lineRule="auto"/>
      <w:ind w:left="103" w:firstLine="0"/>
      <w:jc w:val="left"/>
    </w:pPr>
    <w:rPr>
      <w:rFonts w:ascii="Calibri" w:eastAsia="Calibri" w:hAnsi="Calibri" w:cs="Calibri"/>
      <w:color w:val="auto"/>
      <w:sz w:val="22"/>
    </w:rPr>
  </w:style>
  <w:style w:type="paragraph" w:styleId="BodyText">
    <w:name w:val="Body Text"/>
    <w:basedOn w:val="Normal"/>
    <w:link w:val="BodyTextChar"/>
    <w:uiPriority w:val="1"/>
    <w:qFormat/>
    <w:rsid w:val="006819A4"/>
    <w:pPr>
      <w:widowControl w:val="0"/>
      <w:autoSpaceDE w:val="0"/>
      <w:autoSpaceDN w:val="0"/>
      <w:spacing w:after="0" w:line="240" w:lineRule="auto"/>
      <w:ind w:left="0" w:firstLine="0"/>
      <w:jc w:val="left"/>
    </w:pPr>
    <w:rPr>
      <w:rFonts w:ascii="Calibri" w:eastAsia="Calibri" w:hAnsi="Calibri" w:cs="Calibri"/>
      <w:color w:val="auto"/>
      <w:sz w:val="22"/>
    </w:rPr>
  </w:style>
  <w:style w:type="character" w:customStyle="1" w:styleId="BodyTextChar">
    <w:name w:val="Body Text Char"/>
    <w:basedOn w:val="DefaultParagraphFont"/>
    <w:link w:val="BodyText"/>
    <w:uiPriority w:val="1"/>
    <w:rsid w:val="006819A4"/>
    <w:rPr>
      <w:rFonts w:ascii="Calibri" w:eastAsia="Calibri" w:hAnsi="Calibri" w:cs="Calibri"/>
      <w:lang w:val="en-GB"/>
    </w:rPr>
  </w:style>
  <w:style w:type="paragraph" w:customStyle="1" w:styleId="1bodycopy10pt">
    <w:name w:val="1 body copy 10pt"/>
    <w:basedOn w:val="Normal"/>
    <w:link w:val="1bodycopy10ptChar"/>
    <w:qFormat/>
    <w:rsid w:val="00F7655F"/>
    <w:pPr>
      <w:spacing w:after="120" w:line="240" w:lineRule="auto"/>
      <w:ind w:left="0" w:firstLine="0"/>
      <w:jc w:val="left"/>
    </w:pPr>
    <w:rPr>
      <w:rFonts w:eastAsia="MS Mincho" w:cs="Times New Roman"/>
      <w:color w:val="auto"/>
      <w:sz w:val="20"/>
      <w:szCs w:val="24"/>
      <w:lang w:val="en-US"/>
    </w:rPr>
  </w:style>
  <w:style w:type="character" w:customStyle="1" w:styleId="1bodycopy10ptChar">
    <w:name w:val="1 body copy 10pt Char"/>
    <w:link w:val="1bodycopy10pt"/>
    <w:rsid w:val="00F7655F"/>
    <w:rPr>
      <w:rFonts w:ascii="Arial" w:eastAsia="MS Mincho" w:hAnsi="Arial" w:cs="Times New Roman"/>
      <w:sz w:val="20"/>
      <w:szCs w:val="24"/>
    </w:rPr>
  </w:style>
  <w:style w:type="paragraph" w:customStyle="1" w:styleId="4Bulletedcopyblue">
    <w:name w:val="4 Bulleted copy blue"/>
    <w:basedOn w:val="Normal"/>
    <w:qFormat/>
    <w:rsid w:val="00B20A90"/>
    <w:pPr>
      <w:numPr>
        <w:numId w:val="13"/>
      </w:numPr>
      <w:spacing w:after="120" w:line="240" w:lineRule="auto"/>
      <w:jc w:val="left"/>
    </w:pPr>
    <w:rPr>
      <w:rFonts w:eastAsia="MS Mincho"/>
      <w:color w:val="auto"/>
      <w:sz w:val="20"/>
      <w:szCs w:val="20"/>
    </w:rPr>
  </w:style>
  <w:style w:type="paragraph" w:customStyle="1" w:styleId="Tablecopybulleted">
    <w:name w:val="Table copy bulleted"/>
    <w:basedOn w:val="Normal"/>
    <w:qFormat/>
    <w:rsid w:val="00B20A90"/>
    <w:pPr>
      <w:keepLines/>
      <w:numPr>
        <w:numId w:val="14"/>
      </w:numPr>
      <w:spacing w:after="60" w:line="240" w:lineRule="auto"/>
      <w:jc w:val="left"/>
      <w:textboxTightWrap w:val="allLines"/>
    </w:pPr>
    <w:rPr>
      <w:rFonts w:eastAsia="MS Mincho" w:cs="Times New Roman"/>
      <w:color w:val="auto"/>
      <w:sz w:val="20"/>
      <w:szCs w:val="24"/>
    </w:rPr>
  </w:style>
  <w:style w:type="table" w:customStyle="1" w:styleId="TableGrid1">
    <w:name w:val="Table Grid1"/>
    <w:basedOn w:val="TableNormal"/>
    <w:next w:val="TableGrid"/>
    <w:uiPriority w:val="59"/>
    <w:rsid w:val="00D3261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9420">
      <w:bodyDiv w:val="1"/>
      <w:marLeft w:val="0"/>
      <w:marRight w:val="0"/>
      <w:marTop w:val="0"/>
      <w:marBottom w:val="0"/>
      <w:divBdr>
        <w:top w:val="none" w:sz="0" w:space="0" w:color="auto"/>
        <w:left w:val="none" w:sz="0" w:space="0" w:color="auto"/>
        <w:bottom w:val="none" w:sz="0" w:space="0" w:color="auto"/>
        <w:right w:val="none" w:sz="0" w:space="0" w:color="auto"/>
      </w:divBdr>
    </w:div>
    <w:div w:id="71127877">
      <w:bodyDiv w:val="1"/>
      <w:marLeft w:val="0"/>
      <w:marRight w:val="0"/>
      <w:marTop w:val="0"/>
      <w:marBottom w:val="0"/>
      <w:divBdr>
        <w:top w:val="none" w:sz="0" w:space="0" w:color="auto"/>
        <w:left w:val="none" w:sz="0" w:space="0" w:color="auto"/>
        <w:bottom w:val="none" w:sz="0" w:space="0" w:color="auto"/>
        <w:right w:val="none" w:sz="0" w:space="0" w:color="auto"/>
      </w:divBdr>
    </w:div>
    <w:div w:id="889460669">
      <w:bodyDiv w:val="1"/>
      <w:marLeft w:val="0"/>
      <w:marRight w:val="0"/>
      <w:marTop w:val="0"/>
      <w:marBottom w:val="0"/>
      <w:divBdr>
        <w:top w:val="none" w:sz="0" w:space="0" w:color="auto"/>
        <w:left w:val="none" w:sz="0" w:space="0" w:color="auto"/>
        <w:bottom w:val="none" w:sz="0" w:space="0" w:color="auto"/>
        <w:right w:val="none" w:sz="0" w:space="0" w:color="auto"/>
      </w:divBdr>
    </w:div>
    <w:div w:id="1046224770">
      <w:bodyDiv w:val="1"/>
      <w:marLeft w:val="0"/>
      <w:marRight w:val="0"/>
      <w:marTop w:val="0"/>
      <w:marBottom w:val="0"/>
      <w:divBdr>
        <w:top w:val="none" w:sz="0" w:space="0" w:color="auto"/>
        <w:left w:val="none" w:sz="0" w:space="0" w:color="auto"/>
        <w:bottom w:val="none" w:sz="0" w:space="0" w:color="auto"/>
        <w:right w:val="none" w:sz="0" w:space="0" w:color="auto"/>
      </w:divBdr>
    </w:div>
    <w:div w:id="1123160713">
      <w:bodyDiv w:val="1"/>
      <w:marLeft w:val="0"/>
      <w:marRight w:val="0"/>
      <w:marTop w:val="0"/>
      <w:marBottom w:val="0"/>
      <w:divBdr>
        <w:top w:val="none" w:sz="0" w:space="0" w:color="auto"/>
        <w:left w:val="none" w:sz="0" w:space="0" w:color="auto"/>
        <w:bottom w:val="none" w:sz="0" w:space="0" w:color="auto"/>
        <w:right w:val="none" w:sz="0" w:space="0" w:color="auto"/>
      </w:divBdr>
    </w:div>
    <w:div w:id="1153058876">
      <w:bodyDiv w:val="1"/>
      <w:marLeft w:val="0"/>
      <w:marRight w:val="0"/>
      <w:marTop w:val="0"/>
      <w:marBottom w:val="0"/>
      <w:divBdr>
        <w:top w:val="none" w:sz="0" w:space="0" w:color="auto"/>
        <w:left w:val="none" w:sz="0" w:space="0" w:color="auto"/>
        <w:bottom w:val="none" w:sz="0" w:space="0" w:color="auto"/>
        <w:right w:val="none" w:sz="0" w:space="0" w:color="auto"/>
      </w:divBdr>
    </w:div>
    <w:div w:id="1319382206">
      <w:bodyDiv w:val="1"/>
      <w:marLeft w:val="0"/>
      <w:marRight w:val="0"/>
      <w:marTop w:val="0"/>
      <w:marBottom w:val="0"/>
      <w:divBdr>
        <w:top w:val="none" w:sz="0" w:space="0" w:color="auto"/>
        <w:left w:val="none" w:sz="0" w:space="0" w:color="auto"/>
        <w:bottom w:val="none" w:sz="0" w:space="0" w:color="auto"/>
        <w:right w:val="none" w:sz="0" w:space="0" w:color="auto"/>
      </w:divBdr>
    </w:div>
    <w:div w:id="1856655416">
      <w:bodyDiv w:val="1"/>
      <w:marLeft w:val="0"/>
      <w:marRight w:val="0"/>
      <w:marTop w:val="0"/>
      <w:marBottom w:val="0"/>
      <w:divBdr>
        <w:top w:val="none" w:sz="0" w:space="0" w:color="auto"/>
        <w:left w:val="none" w:sz="0" w:space="0" w:color="auto"/>
        <w:bottom w:val="none" w:sz="0" w:space="0" w:color="auto"/>
        <w:right w:val="none" w:sz="0" w:space="0" w:color="auto"/>
      </w:divBdr>
    </w:div>
    <w:div w:id="1869947642">
      <w:bodyDiv w:val="1"/>
      <w:marLeft w:val="0"/>
      <w:marRight w:val="0"/>
      <w:marTop w:val="0"/>
      <w:marBottom w:val="0"/>
      <w:divBdr>
        <w:top w:val="none" w:sz="0" w:space="0" w:color="auto"/>
        <w:left w:val="none" w:sz="0" w:space="0" w:color="auto"/>
        <w:bottom w:val="none" w:sz="0" w:space="0" w:color="auto"/>
        <w:right w:val="none" w:sz="0" w:space="0" w:color="auto"/>
      </w:divBdr>
    </w:div>
    <w:div w:id="2100371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assets.publishing.service.gov.uk/government/uploads/system/uploads/attachment_data/file/1021914/KCSIE_2021_September_guidan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care-act-statutory-guidance/care-and-support-statutory-guidance" TargetMode="External"/><Relationship Id="rId2" Type="http://schemas.openxmlformats.org/officeDocument/2006/relationships/customXml" Target="../customXml/item2.xml"/><Relationship Id="rId16" Type="http://schemas.openxmlformats.org/officeDocument/2006/relationships/hyperlink" Target="https://www.gov.uk/government/publications/what-to-do-if-youre-worried-a-child-is-being-abuse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government/publications/safe-working-in-education-childcare-and-childrens-social-car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03/1910/schedule/paragraph/3/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8908D9D666FC4AB408EF4FE78DC9F6" ma:contentTypeVersion="0" ma:contentTypeDescription="Create a new document." ma:contentTypeScope="" ma:versionID="484455e102d687de13575a94477100a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C0548-D48E-4F10-94BF-4F71A63DAB4C}">
  <ds:schemaRefs>
    <ds:schemaRef ds:uri="http://schemas.microsoft.com/sharepoint/v3/contenttype/forms"/>
  </ds:schemaRefs>
</ds:datastoreItem>
</file>

<file path=customXml/itemProps2.xml><?xml version="1.0" encoding="utf-8"?>
<ds:datastoreItem xmlns:ds="http://schemas.openxmlformats.org/officeDocument/2006/customXml" ds:itemID="{1FEEA9EF-AFA5-4CCF-A716-42E1C54E5EC3}"/>
</file>

<file path=customXml/itemProps3.xml><?xml version="1.0" encoding="utf-8"?>
<ds:datastoreItem xmlns:ds="http://schemas.openxmlformats.org/officeDocument/2006/customXml" ds:itemID="{11615951-D4B7-4C87-9A14-C66752E4B541}">
  <ds:schemaRefs>
    <ds:schemaRef ds:uri="http://schemas.microsoft.com/office/2006/metadata/properties"/>
    <ds:schemaRef ds:uri="9099de19-e57d-482e-a924-eab511dc73b9"/>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5BE15518-1246-499D-B6AC-C8C48B56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oshalls</dc:creator>
  <cp:keywords/>
  <cp:lastModifiedBy>Patricia Carnell</cp:lastModifiedBy>
  <cp:revision>2</cp:revision>
  <cp:lastPrinted>2022-03-02T09:12:00Z</cp:lastPrinted>
  <dcterms:created xsi:type="dcterms:W3CDTF">2022-03-09T14:46:00Z</dcterms:created>
  <dcterms:modified xsi:type="dcterms:W3CDTF">2022-03-09T14:46:00Z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0x010100018908D9D666FC4AB408EF4FE78DC9F6</vt:lpwstr>
  </property>
</Properties>
</file>