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28CA" w14:textId="77777777" w:rsidR="00330BB2" w:rsidRDefault="00330BB2" w:rsidP="00330BB2">
      <w:pPr>
        <w:rPr>
          <w:b/>
          <w:sz w:val="24"/>
          <w:szCs w:val="24"/>
        </w:rPr>
      </w:pPr>
      <w:r w:rsidRPr="002D07A8">
        <w:rPr>
          <w:noProof/>
          <w:color w:val="002060"/>
        </w:rPr>
        <w:drawing>
          <wp:anchor distT="0" distB="0" distL="114300" distR="114300" simplePos="0" relativeHeight="251662336" behindDoc="0" locked="0" layoutInCell="1" allowOverlap="1" wp14:anchorId="58769523" wp14:editId="58443522">
            <wp:simplePos x="0" y="0"/>
            <wp:positionH relativeFrom="column">
              <wp:posOffset>5901690</wp:posOffset>
            </wp:positionH>
            <wp:positionV relativeFrom="paragraph">
              <wp:posOffset>-6984</wp:posOffset>
            </wp:positionV>
            <wp:extent cx="457200" cy="516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1791" b="27751"/>
                    <a:stretch/>
                  </pic:blipFill>
                  <pic:spPr bwMode="auto">
                    <a:xfrm>
                      <a:off x="0" y="0"/>
                      <a:ext cx="463207" cy="5237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BB735E3" wp14:editId="4E9B2BD1">
            <wp:simplePos x="0" y="0"/>
            <wp:positionH relativeFrom="margin">
              <wp:posOffset>-3810</wp:posOffset>
            </wp:positionH>
            <wp:positionV relativeFrom="paragraph">
              <wp:posOffset>635</wp:posOffset>
            </wp:positionV>
            <wp:extent cx="434340" cy="49797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2484" r="1174" b="963"/>
                    <a:stretch/>
                  </pic:blipFill>
                  <pic:spPr bwMode="auto">
                    <a:xfrm>
                      <a:off x="0" y="0"/>
                      <a:ext cx="437909" cy="5020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1FF9F0" w14:textId="77777777" w:rsidR="00330BB2" w:rsidRPr="00330BB2" w:rsidRDefault="00330BB2" w:rsidP="00330BB2">
      <w:pPr>
        <w:spacing w:after="0" w:line="240" w:lineRule="auto"/>
        <w:jc w:val="center"/>
        <w:outlineLvl w:val="0"/>
        <w:rPr>
          <w:b/>
          <w:sz w:val="28"/>
          <w:szCs w:val="28"/>
          <w:u w:val="single"/>
        </w:rPr>
      </w:pPr>
      <w:r w:rsidRPr="00330BB2">
        <w:rPr>
          <w:b/>
          <w:sz w:val="28"/>
          <w:szCs w:val="28"/>
          <w:u w:val="single"/>
        </w:rPr>
        <w:t>St Mary’s Catholic Academy</w:t>
      </w:r>
    </w:p>
    <w:p w14:paraId="1A8EBE0A" w14:textId="6FE7603A" w:rsidR="00330BB2" w:rsidRPr="00330BB2" w:rsidRDefault="00330BB2" w:rsidP="00330BB2">
      <w:pPr>
        <w:spacing w:after="0" w:line="240" w:lineRule="auto"/>
        <w:jc w:val="center"/>
        <w:outlineLvl w:val="0"/>
        <w:rPr>
          <w:b/>
          <w:sz w:val="28"/>
          <w:szCs w:val="28"/>
          <w:u w:val="single"/>
        </w:rPr>
      </w:pPr>
      <w:r w:rsidRPr="00330BB2">
        <w:rPr>
          <w:b/>
          <w:sz w:val="28"/>
          <w:szCs w:val="28"/>
          <w:u w:val="single"/>
        </w:rPr>
        <w:t>Accessibility Plan</w:t>
      </w:r>
      <w:r w:rsidR="00E14B00">
        <w:rPr>
          <w:b/>
          <w:sz w:val="28"/>
          <w:szCs w:val="28"/>
          <w:u w:val="single"/>
        </w:rPr>
        <w:t xml:space="preserve"> 2025-27</w:t>
      </w:r>
    </w:p>
    <w:p w14:paraId="74846918" w14:textId="77777777" w:rsidR="00330BB2" w:rsidRDefault="00330BB2" w:rsidP="006F0598">
      <w:pPr>
        <w:spacing w:after="0" w:line="240" w:lineRule="auto"/>
        <w:jc w:val="center"/>
        <w:outlineLvl w:val="0"/>
        <w:rPr>
          <w:rFonts w:asciiTheme="majorHAnsi" w:eastAsia="Times New Roman" w:hAnsiTheme="majorHAnsi" w:cstheme="majorHAnsi"/>
          <w:b/>
          <w:bCs/>
          <w:kern w:val="36"/>
          <w:sz w:val="32"/>
          <w:szCs w:val="32"/>
          <w:lang w:eastAsia="en-GB"/>
        </w:rPr>
      </w:pPr>
    </w:p>
    <w:p w14:paraId="1293B1B5" w14:textId="17FA2F06" w:rsid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1. Introduction</w:t>
      </w:r>
    </w:p>
    <w:p w14:paraId="73EAC9FD" w14:textId="77777777"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p>
    <w:p w14:paraId="471527CC"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St Mary’s Primary School, as part of the Our Lady of Lourdes Catholic Multi Academy Trust, is committed to providing an inclusive and welcoming environment for all pupils, staff, parents, and visitors. We recognise our duty to ensure equality of opportunity and to make reasonable adjustments for pupils with Special Educational Needs and Disabilities (SEND), in line with:</w:t>
      </w:r>
    </w:p>
    <w:p w14:paraId="11A49C0C" w14:textId="77777777" w:rsidR="001501BD" w:rsidRPr="001501BD" w:rsidRDefault="001501BD" w:rsidP="001501BD">
      <w:pPr>
        <w:numPr>
          <w:ilvl w:val="0"/>
          <w:numId w:val="1"/>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xml:space="preserve">The </w:t>
      </w:r>
      <w:r w:rsidRPr="001501BD">
        <w:rPr>
          <w:rFonts w:asciiTheme="majorHAnsi" w:eastAsia="Times New Roman" w:hAnsiTheme="majorHAnsi" w:cstheme="majorHAnsi"/>
          <w:b/>
          <w:bCs/>
          <w:sz w:val="24"/>
          <w:szCs w:val="24"/>
          <w:lang w:eastAsia="en-GB"/>
        </w:rPr>
        <w:t>Equality Act 2010</w:t>
      </w:r>
    </w:p>
    <w:p w14:paraId="73033127" w14:textId="77777777" w:rsidR="001501BD" w:rsidRPr="001501BD" w:rsidRDefault="001501BD" w:rsidP="001501BD">
      <w:pPr>
        <w:numPr>
          <w:ilvl w:val="0"/>
          <w:numId w:val="1"/>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xml:space="preserve">The </w:t>
      </w:r>
      <w:r w:rsidRPr="001501BD">
        <w:rPr>
          <w:rFonts w:asciiTheme="majorHAnsi" w:eastAsia="Times New Roman" w:hAnsiTheme="majorHAnsi" w:cstheme="majorHAnsi"/>
          <w:b/>
          <w:bCs/>
          <w:sz w:val="24"/>
          <w:szCs w:val="24"/>
          <w:lang w:eastAsia="en-GB"/>
        </w:rPr>
        <w:t>Children and Families Act 2014</w:t>
      </w:r>
    </w:p>
    <w:p w14:paraId="5C81993B" w14:textId="77777777" w:rsidR="001501BD" w:rsidRPr="001501BD" w:rsidRDefault="001501BD" w:rsidP="001501BD">
      <w:pPr>
        <w:numPr>
          <w:ilvl w:val="0"/>
          <w:numId w:val="1"/>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xml:space="preserve">The </w:t>
      </w:r>
      <w:r w:rsidRPr="001501BD">
        <w:rPr>
          <w:rFonts w:asciiTheme="majorHAnsi" w:eastAsia="Times New Roman" w:hAnsiTheme="majorHAnsi" w:cstheme="majorHAnsi"/>
          <w:b/>
          <w:bCs/>
          <w:sz w:val="24"/>
          <w:szCs w:val="24"/>
          <w:lang w:eastAsia="en-GB"/>
        </w:rPr>
        <w:t>SEND Code of Practice (2015)</w:t>
      </w:r>
    </w:p>
    <w:p w14:paraId="72E05435" w14:textId="2F51DBB8"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This Accessibility Plan sets out how the school will:</w:t>
      </w:r>
    </w:p>
    <w:p w14:paraId="230B650D" w14:textId="77777777" w:rsidR="001501BD" w:rsidRPr="001501BD" w:rsidRDefault="001501BD" w:rsidP="001501BD">
      <w:pPr>
        <w:numPr>
          <w:ilvl w:val="0"/>
          <w:numId w:val="2"/>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Increase access to the curriculum for pupils with SEND.</w:t>
      </w:r>
    </w:p>
    <w:p w14:paraId="07305780" w14:textId="77777777" w:rsidR="001501BD" w:rsidRPr="001501BD" w:rsidRDefault="001501BD" w:rsidP="001501BD">
      <w:pPr>
        <w:numPr>
          <w:ilvl w:val="0"/>
          <w:numId w:val="2"/>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Improve the physical environment of the school to enable better access.</w:t>
      </w:r>
    </w:p>
    <w:p w14:paraId="649990AE" w14:textId="0251AD7A" w:rsidR="001501BD" w:rsidRDefault="001501BD" w:rsidP="001501BD">
      <w:pPr>
        <w:numPr>
          <w:ilvl w:val="0"/>
          <w:numId w:val="2"/>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Improve the delivery of written information to pupils, parents, and the wider community.</w:t>
      </w:r>
    </w:p>
    <w:p w14:paraId="1278C9A3" w14:textId="77777777" w:rsidR="001501BD" w:rsidRPr="001501BD" w:rsidRDefault="001501BD" w:rsidP="001501BD">
      <w:pPr>
        <w:spacing w:after="0" w:line="240" w:lineRule="auto"/>
        <w:ind w:left="720"/>
        <w:rPr>
          <w:rFonts w:asciiTheme="majorHAnsi" w:eastAsia="Times New Roman" w:hAnsiTheme="majorHAnsi" w:cstheme="majorHAnsi"/>
          <w:sz w:val="24"/>
          <w:szCs w:val="24"/>
          <w:lang w:eastAsia="en-GB"/>
        </w:rPr>
      </w:pPr>
    </w:p>
    <w:p w14:paraId="0E790869" w14:textId="77777777"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2. Aims and Values</w:t>
      </w:r>
    </w:p>
    <w:p w14:paraId="544461CF"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At St Mary’s, we are guided by our Catholic ethos and the Trust’s mission to nurture every child’s God-given potential. We aim to:</w:t>
      </w:r>
    </w:p>
    <w:p w14:paraId="5E692ED8" w14:textId="77777777" w:rsidR="001501BD" w:rsidRPr="001501BD" w:rsidRDefault="001501BD" w:rsidP="001501BD">
      <w:pPr>
        <w:numPr>
          <w:ilvl w:val="0"/>
          <w:numId w:val="3"/>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Remove barriers to learning and participation.</w:t>
      </w:r>
    </w:p>
    <w:p w14:paraId="0436FCD9" w14:textId="77777777" w:rsidR="001501BD" w:rsidRPr="001501BD" w:rsidRDefault="001501BD" w:rsidP="001501BD">
      <w:pPr>
        <w:numPr>
          <w:ilvl w:val="0"/>
          <w:numId w:val="3"/>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Foster independence, resilience, and confidence for all pupils.</w:t>
      </w:r>
    </w:p>
    <w:p w14:paraId="4C8EC548" w14:textId="77777777" w:rsidR="001501BD" w:rsidRPr="001501BD" w:rsidRDefault="001501BD" w:rsidP="001501BD">
      <w:pPr>
        <w:numPr>
          <w:ilvl w:val="0"/>
          <w:numId w:val="3"/>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Promote equality, dignity, and respect across the school community.</w:t>
      </w:r>
    </w:p>
    <w:p w14:paraId="1C333AB1" w14:textId="3EDC1B0E" w:rsidR="001501BD" w:rsidRDefault="001501BD" w:rsidP="001501BD">
      <w:pPr>
        <w:numPr>
          <w:ilvl w:val="0"/>
          <w:numId w:val="3"/>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Work in partnership with families, professionals, and the wider Trust to secure the best outcomes for pupils with SEND.</w:t>
      </w:r>
    </w:p>
    <w:p w14:paraId="1D06B258" w14:textId="77777777" w:rsidR="001501BD" w:rsidRPr="001501BD" w:rsidRDefault="001501BD" w:rsidP="001501BD">
      <w:pPr>
        <w:spacing w:after="0" w:line="240" w:lineRule="auto"/>
        <w:ind w:left="720"/>
        <w:rPr>
          <w:rFonts w:asciiTheme="majorHAnsi" w:eastAsia="Times New Roman" w:hAnsiTheme="majorHAnsi" w:cstheme="majorHAnsi"/>
          <w:sz w:val="24"/>
          <w:szCs w:val="24"/>
          <w:lang w:eastAsia="en-GB"/>
        </w:rPr>
      </w:pPr>
    </w:p>
    <w:p w14:paraId="0A51DBC8" w14:textId="77777777"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3. Roles and Responsibilities</w:t>
      </w:r>
    </w:p>
    <w:p w14:paraId="01694C12" w14:textId="77777777" w:rsidR="001501BD" w:rsidRPr="001501BD" w:rsidRDefault="001501BD" w:rsidP="001501BD">
      <w:pPr>
        <w:numPr>
          <w:ilvl w:val="0"/>
          <w:numId w:val="4"/>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The Local Governing Body</w:t>
      </w:r>
      <w:r w:rsidRPr="001501BD">
        <w:rPr>
          <w:rFonts w:asciiTheme="majorHAnsi" w:eastAsia="Times New Roman" w:hAnsiTheme="majorHAnsi" w:cstheme="majorHAnsi"/>
          <w:sz w:val="24"/>
          <w:szCs w:val="24"/>
          <w:lang w:eastAsia="en-GB"/>
        </w:rPr>
        <w:t>: Ensures the Accessibility Plan is implemented, monitored, and reviewed.</w:t>
      </w:r>
    </w:p>
    <w:p w14:paraId="3F97FBCC" w14:textId="77777777" w:rsidR="001501BD" w:rsidRPr="001501BD" w:rsidRDefault="001501BD" w:rsidP="001501BD">
      <w:pPr>
        <w:numPr>
          <w:ilvl w:val="0"/>
          <w:numId w:val="4"/>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The Headteacher</w:t>
      </w:r>
      <w:r w:rsidRPr="001501BD">
        <w:rPr>
          <w:rFonts w:asciiTheme="majorHAnsi" w:eastAsia="Times New Roman" w:hAnsiTheme="majorHAnsi" w:cstheme="majorHAnsi"/>
          <w:sz w:val="24"/>
          <w:szCs w:val="24"/>
          <w:lang w:eastAsia="en-GB"/>
        </w:rPr>
        <w:t>: Leads the implementation of accessibility planning and ensures staff are aware of responsibilities.</w:t>
      </w:r>
    </w:p>
    <w:p w14:paraId="44A38FDC" w14:textId="77777777" w:rsidR="001501BD" w:rsidRPr="001501BD" w:rsidRDefault="001501BD" w:rsidP="001501BD">
      <w:pPr>
        <w:numPr>
          <w:ilvl w:val="0"/>
          <w:numId w:val="4"/>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The SENCO</w:t>
      </w:r>
      <w:r w:rsidRPr="001501BD">
        <w:rPr>
          <w:rFonts w:asciiTheme="majorHAnsi" w:eastAsia="Times New Roman" w:hAnsiTheme="majorHAnsi" w:cstheme="majorHAnsi"/>
          <w:sz w:val="24"/>
          <w:szCs w:val="24"/>
          <w:lang w:eastAsia="en-GB"/>
        </w:rPr>
        <w:t>: Coordinates provision for pupils with SEND, oversees adjustments, and supports staff training.</w:t>
      </w:r>
    </w:p>
    <w:p w14:paraId="51D2CC8D" w14:textId="77777777" w:rsidR="001501BD" w:rsidRPr="001501BD" w:rsidRDefault="001501BD" w:rsidP="001501BD">
      <w:pPr>
        <w:numPr>
          <w:ilvl w:val="0"/>
          <w:numId w:val="4"/>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All Staff</w:t>
      </w:r>
      <w:r w:rsidRPr="001501BD">
        <w:rPr>
          <w:rFonts w:asciiTheme="majorHAnsi" w:eastAsia="Times New Roman" w:hAnsiTheme="majorHAnsi" w:cstheme="majorHAnsi"/>
          <w:sz w:val="24"/>
          <w:szCs w:val="24"/>
          <w:lang w:eastAsia="en-GB"/>
        </w:rPr>
        <w:t>: Deliver high-quality teaching that meets the needs of all learners and implement reasonable adjustments.</w:t>
      </w:r>
    </w:p>
    <w:p w14:paraId="1EFE3110" w14:textId="24F48DAC" w:rsidR="001501BD" w:rsidRDefault="001501BD" w:rsidP="001501BD">
      <w:pPr>
        <w:numPr>
          <w:ilvl w:val="0"/>
          <w:numId w:val="4"/>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The Trust</w:t>
      </w:r>
      <w:r w:rsidRPr="001501BD">
        <w:rPr>
          <w:rFonts w:asciiTheme="majorHAnsi" w:eastAsia="Times New Roman" w:hAnsiTheme="majorHAnsi" w:cstheme="majorHAnsi"/>
          <w:sz w:val="24"/>
          <w:szCs w:val="24"/>
          <w:lang w:eastAsia="en-GB"/>
        </w:rPr>
        <w:t>: Provides strategic oversight and support to ensure accessibility across all schools within the MAT.</w:t>
      </w:r>
    </w:p>
    <w:p w14:paraId="54EBBFB2" w14:textId="77777777" w:rsidR="001501BD" w:rsidRPr="001501BD" w:rsidRDefault="001501BD" w:rsidP="001501BD">
      <w:pPr>
        <w:spacing w:after="0" w:line="240" w:lineRule="auto"/>
        <w:ind w:left="720"/>
        <w:rPr>
          <w:rFonts w:asciiTheme="majorHAnsi" w:eastAsia="Times New Roman" w:hAnsiTheme="majorHAnsi" w:cstheme="majorHAnsi"/>
          <w:sz w:val="24"/>
          <w:szCs w:val="24"/>
          <w:lang w:eastAsia="en-GB"/>
        </w:rPr>
      </w:pPr>
    </w:p>
    <w:p w14:paraId="40BD007F" w14:textId="7326030D" w:rsid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4. Accessibility Plan</w:t>
      </w:r>
    </w:p>
    <w:p w14:paraId="144FFF70" w14:textId="77777777"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p>
    <w:p w14:paraId="2DC8E546" w14:textId="77777777" w:rsidR="001501BD" w:rsidRPr="001501BD" w:rsidRDefault="001501BD" w:rsidP="001501BD">
      <w:pPr>
        <w:spacing w:after="0" w:line="240" w:lineRule="auto"/>
        <w:outlineLvl w:val="2"/>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A. Access to the Curriculum</w:t>
      </w:r>
    </w:p>
    <w:p w14:paraId="0F107FCE"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Objective</w:t>
      </w:r>
      <w:r w:rsidRPr="001501BD">
        <w:rPr>
          <w:rFonts w:asciiTheme="majorHAnsi" w:eastAsia="Times New Roman" w:hAnsiTheme="majorHAnsi" w:cstheme="majorHAnsi"/>
          <w:sz w:val="24"/>
          <w:szCs w:val="24"/>
          <w:lang w:eastAsia="en-GB"/>
        </w:rPr>
        <w:t>: To ensure all pupils have full access to a broad, balanced, and engaging curriculum.</w:t>
      </w:r>
    </w:p>
    <w:p w14:paraId="0703BF5B"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Actions</w:t>
      </w:r>
      <w:r w:rsidRPr="001501BD">
        <w:rPr>
          <w:rFonts w:asciiTheme="majorHAnsi" w:eastAsia="Times New Roman" w:hAnsiTheme="majorHAnsi" w:cstheme="majorHAnsi"/>
          <w:sz w:val="24"/>
          <w:szCs w:val="24"/>
          <w:lang w:eastAsia="en-GB"/>
        </w:rPr>
        <w:t>:</w:t>
      </w:r>
    </w:p>
    <w:p w14:paraId="35D0BE68" w14:textId="77777777" w:rsidR="001501BD" w:rsidRPr="001501BD" w:rsidRDefault="001501BD" w:rsidP="001501BD">
      <w:pPr>
        <w:numPr>
          <w:ilvl w:val="0"/>
          <w:numId w:val="5"/>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Provide differentiated planning and resources to meet individual needs.</w:t>
      </w:r>
    </w:p>
    <w:p w14:paraId="2425660A" w14:textId="7747BDCC" w:rsidR="001501BD" w:rsidRPr="001501BD" w:rsidRDefault="00E14B00" w:rsidP="001501BD">
      <w:pPr>
        <w:numPr>
          <w:ilvl w:val="0"/>
          <w:numId w:val="5"/>
        </w:numPr>
        <w:spacing w:after="0" w:line="240" w:lineRule="auto"/>
        <w:rPr>
          <w:rFonts w:asciiTheme="majorHAnsi" w:eastAsia="Times New Roman" w:hAnsiTheme="majorHAnsi" w:cstheme="majorHAnsi"/>
          <w:sz w:val="24"/>
          <w:szCs w:val="24"/>
          <w:lang w:eastAsia="en-GB"/>
        </w:rPr>
      </w:pPr>
      <w:r w:rsidRPr="00674B7F">
        <w:rPr>
          <w:rFonts w:asciiTheme="majorHAnsi" w:eastAsia="Times New Roman" w:hAnsiTheme="majorHAnsi" w:cstheme="majorHAnsi"/>
          <w:sz w:val="24"/>
          <w:szCs w:val="24"/>
          <w:lang w:eastAsia="en-GB"/>
        </w:rPr>
        <w:t>Seek to improve access to</w:t>
      </w:r>
      <w:r w:rsidR="001501BD" w:rsidRPr="00674B7F">
        <w:rPr>
          <w:rFonts w:asciiTheme="majorHAnsi" w:eastAsia="Times New Roman" w:hAnsiTheme="majorHAnsi" w:cstheme="majorHAnsi"/>
          <w:sz w:val="24"/>
          <w:szCs w:val="24"/>
          <w:lang w:eastAsia="en-GB"/>
        </w:rPr>
        <w:t xml:space="preserve"> assistive technologies (</w:t>
      </w:r>
      <w:r w:rsidR="001501BD" w:rsidRPr="001501BD">
        <w:rPr>
          <w:rFonts w:asciiTheme="majorHAnsi" w:eastAsia="Times New Roman" w:hAnsiTheme="majorHAnsi" w:cstheme="majorHAnsi"/>
          <w:sz w:val="24"/>
          <w:szCs w:val="24"/>
          <w:lang w:eastAsia="en-GB"/>
        </w:rPr>
        <w:t xml:space="preserve">e.g., laptops, reading pens, </w:t>
      </w:r>
      <w:r>
        <w:rPr>
          <w:rFonts w:asciiTheme="majorHAnsi" w:eastAsia="Times New Roman" w:hAnsiTheme="majorHAnsi" w:cstheme="majorHAnsi"/>
          <w:sz w:val="24"/>
          <w:szCs w:val="24"/>
          <w:lang w:eastAsia="en-GB"/>
        </w:rPr>
        <w:t>spell checkers</w:t>
      </w:r>
      <w:r w:rsidR="001501BD" w:rsidRPr="001501BD">
        <w:rPr>
          <w:rFonts w:asciiTheme="majorHAnsi" w:eastAsia="Times New Roman" w:hAnsiTheme="majorHAnsi" w:cstheme="majorHAnsi"/>
          <w:sz w:val="24"/>
          <w:szCs w:val="24"/>
          <w:lang w:eastAsia="en-GB"/>
        </w:rPr>
        <w:t>).</w:t>
      </w:r>
    </w:p>
    <w:p w14:paraId="49C84155" w14:textId="77777777" w:rsidR="001501BD" w:rsidRPr="001501BD" w:rsidRDefault="001501BD" w:rsidP="001501BD">
      <w:pPr>
        <w:numPr>
          <w:ilvl w:val="0"/>
          <w:numId w:val="5"/>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Deliver regular staff training on SEND strategies, including dyslexia, autism, ADHD, and speech &amp; language needs.</w:t>
      </w:r>
    </w:p>
    <w:p w14:paraId="227F4075" w14:textId="24F7FFAA" w:rsidR="001501BD" w:rsidRPr="001501BD" w:rsidRDefault="001501BD" w:rsidP="001501BD">
      <w:pPr>
        <w:numPr>
          <w:ilvl w:val="0"/>
          <w:numId w:val="5"/>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Use Individual Education Plans (IEPs) and personalised learning targets.</w:t>
      </w:r>
      <w:bookmarkStart w:id="0" w:name="_GoBack"/>
      <w:bookmarkEnd w:id="0"/>
    </w:p>
    <w:p w14:paraId="06D89589" w14:textId="77777777" w:rsidR="001501BD" w:rsidRPr="001501BD" w:rsidRDefault="001501BD" w:rsidP="001501BD">
      <w:pPr>
        <w:numPr>
          <w:ilvl w:val="0"/>
          <w:numId w:val="5"/>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lastRenderedPageBreak/>
        <w:t>Strengthen links with external agencies for specialist advice and support.</w:t>
      </w:r>
    </w:p>
    <w:p w14:paraId="3DED51C1"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Success Criteria</w:t>
      </w:r>
      <w:r w:rsidRPr="001501BD">
        <w:rPr>
          <w:rFonts w:asciiTheme="majorHAnsi" w:eastAsia="Times New Roman" w:hAnsiTheme="majorHAnsi" w:cstheme="majorHAnsi"/>
          <w:sz w:val="24"/>
          <w:szCs w:val="24"/>
          <w:lang w:eastAsia="en-GB"/>
        </w:rPr>
        <w:t>: Increased pupil progress and engagement; positive feedback from parents, pupils, and staff.</w:t>
      </w:r>
    </w:p>
    <w:p w14:paraId="546640AA" w14:textId="46E99E95"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71CB94A5" w14:textId="77777777" w:rsidR="001501BD" w:rsidRPr="001501BD" w:rsidRDefault="001501BD" w:rsidP="001501BD">
      <w:pPr>
        <w:spacing w:after="0" w:line="240" w:lineRule="auto"/>
        <w:outlineLvl w:val="2"/>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B. Physical Environment</w:t>
      </w:r>
    </w:p>
    <w:p w14:paraId="2A126472"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Objective</w:t>
      </w:r>
      <w:r w:rsidRPr="001501BD">
        <w:rPr>
          <w:rFonts w:asciiTheme="majorHAnsi" w:eastAsia="Times New Roman" w:hAnsiTheme="majorHAnsi" w:cstheme="majorHAnsi"/>
          <w:sz w:val="24"/>
          <w:szCs w:val="24"/>
          <w:lang w:eastAsia="en-GB"/>
        </w:rPr>
        <w:t>: To ensure the school site is accessible, safe, and welcoming for pupils, staff, and visitors with disabilities.</w:t>
      </w:r>
    </w:p>
    <w:p w14:paraId="1EA42F79"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Actions</w:t>
      </w:r>
      <w:r w:rsidRPr="001501BD">
        <w:rPr>
          <w:rFonts w:asciiTheme="majorHAnsi" w:eastAsia="Times New Roman" w:hAnsiTheme="majorHAnsi" w:cstheme="majorHAnsi"/>
          <w:sz w:val="24"/>
          <w:szCs w:val="24"/>
          <w:lang w:eastAsia="en-GB"/>
        </w:rPr>
        <w:t>:</w:t>
      </w:r>
    </w:p>
    <w:p w14:paraId="1BBE086E" w14:textId="77777777" w:rsidR="001501BD" w:rsidRPr="001501BD" w:rsidRDefault="001501BD" w:rsidP="001501BD">
      <w:pPr>
        <w:numPr>
          <w:ilvl w:val="0"/>
          <w:numId w:val="6"/>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Conduct an annual accessibility audit of the school site.</w:t>
      </w:r>
    </w:p>
    <w:p w14:paraId="645624C6" w14:textId="77777777" w:rsidR="001501BD" w:rsidRPr="001501BD" w:rsidRDefault="001501BD" w:rsidP="001501BD">
      <w:pPr>
        <w:numPr>
          <w:ilvl w:val="0"/>
          <w:numId w:val="6"/>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Ensure classrooms and corridors are free from unnecessary barriers.</w:t>
      </w:r>
    </w:p>
    <w:p w14:paraId="57CD9E57" w14:textId="77777777" w:rsidR="001501BD" w:rsidRPr="001501BD" w:rsidRDefault="001501BD" w:rsidP="001501BD">
      <w:pPr>
        <w:numPr>
          <w:ilvl w:val="0"/>
          <w:numId w:val="6"/>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Provide clear signage, visual supports, and accessible toilet facilities.</w:t>
      </w:r>
    </w:p>
    <w:p w14:paraId="0640445A" w14:textId="77777777" w:rsidR="001501BD" w:rsidRPr="001501BD" w:rsidRDefault="001501BD" w:rsidP="001501BD">
      <w:pPr>
        <w:numPr>
          <w:ilvl w:val="0"/>
          <w:numId w:val="6"/>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Review furniture layouts to ensure accessibility for pupils with mobility needs.</w:t>
      </w:r>
    </w:p>
    <w:p w14:paraId="76BC7630" w14:textId="77777777" w:rsidR="00E14B00" w:rsidRDefault="001501BD" w:rsidP="0073057A">
      <w:pPr>
        <w:numPr>
          <w:ilvl w:val="0"/>
          <w:numId w:val="6"/>
        </w:numPr>
        <w:spacing w:after="0" w:line="240" w:lineRule="auto"/>
        <w:rPr>
          <w:rFonts w:asciiTheme="majorHAnsi" w:eastAsia="Times New Roman" w:hAnsiTheme="majorHAnsi" w:cstheme="majorHAnsi"/>
          <w:sz w:val="24"/>
          <w:szCs w:val="24"/>
          <w:lang w:eastAsia="en-GB"/>
        </w:rPr>
      </w:pPr>
      <w:r w:rsidRPr="00E14B00">
        <w:rPr>
          <w:rFonts w:asciiTheme="majorHAnsi" w:eastAsia="Times New Roman" w:hAnsiTheme="majorHAnsi" w:cstheme="majorHAnsi"/>
          <w:sz w:val="24"/>
          <w:szCs w:val="24"/>
          <w:lang w:eastAsia="en-GB"/>
        </w:rPr>
        <w:t xml:space="preserve">Consider future building projects with accessibility at the forefront </w:t>
      </w:r>
    </w:p>
    <w:p w14:paraId="6FE140D0" w14:textId="08A68156" w:rsidR="001501BD" w:rsidRPr="00E14B00" w:rsidRDefault="001501BD" w:rsidP="00E14B00">
      <w:pPr>
        <w:spacing w:after="0" w:line="240" w:lineRule="auto"/>
        <w:rPr>
          <w:rFonts w:asciiTheme="majorHAnsi" w:eastAsia="Times New Roman" w:hAnsiTheme="majorHAnsi" w:cstheme="majorHAnsi"/>
          <w:sz w:val="24"/>
          <w:szCs w:val="24"/>
          <w:lang w:eastAsia="en-GB"/>
        </w:rPr>
      </w:pPr>
      <w:r w:rsidRPr="00E14B00">
        <w:rPr>
          <w:rFonts w:asciiTheme="majorHAnsi" w:eastAsia="Times New Roman" w:hAnsiTheme="majorHAnsi" w:cstheme="majorHAnsi"/>
          <w:b/>
          <w:bCs/>
          <w:sz w:val="24"/>
          <w:szCs w:val="24"/>
          <w:lang w:eastAsia="en-GB"/>
        </w:rPr>
        <w:t>Success Criteria</w:t>
      </w:r>
      <w:r w:rsidRPr="00E14B00">
        <w:rPr>
          <w:rFonts w:asciiTheme="majorHAnsi" w:eastAsia="Times New Roman" w:hAnsiTheme="majorHAnsi" w:cstheme="majorHAnsi"/>
          <w:sz w:val="24"/>
          <w:szCs w:val="24"/>
          <w:lang w:eastAsia="en-GB"/>
        </w:rPr>
        <w:t>: Pupils, staff, and visitors can move around the school independently and safely.</w:t>
      </w:r>
    </w:p>
    <w:p w14:paraId="2F806D0A" w14:textId="0B7586EF"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6CE3EDAD" w14:textId="77777777" w:rsidR="001501BD" w:rsidRPr="001501BD" w:rsidRDefault="001501BD" w:rsidP="001501BD">
      <w:pPr>
        <w:spacing w:after="0" w:line="240" w:lineRule="auto"/>
        <w:outlineLvl w:val="2"/>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C. Delivery of Information</w:t>
      </w:r>
    </w:p>
    <w:p w14:paraId="7F21E5E7"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Objective</w:t>
      </w:r>
      <w:r w:rsidRPr="001501BD">
        <w:rPr>
          <w:rFonts w:asciiTheme="majorHAnsi" w:eastAsia="Times New Roman" w:hAnsiTheme="majorHAnsi" w:cstheme="majorHAnsi"/>
          <w:sz w:val="24"/>
          <w:szCs w:val="24"/>
          <w:lang w:eastAsia="en-GB"/>
        </w:rPr>
        <w:t>: To ensure information is accessible to all, including parents and pupils with SEND.</w:t>
      </w:r>
    </w:p>
    <w:p w14:paraId="527DCA06"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Actions</w:t>
      </w:r>
      <w:r w:rsidRPr="001501BD">
        <w:rPr>
          <w:rFonts w:asciiTheme="majorHAnsi" w:eastAsia="Times New Roman" w:hAnsiTheme="majorHAnsi" w:cstheme="majorHAnsi"/>
          <w:sz w:val="24"/>
          <w:szCs w:val="24"/>
          <w:lang w:eastAsia="en-GB"/>
        </w:rPr>
        <w:t>:</w:t>
      </w:r>
    </w:p>
    <w:p w14:paraId="3EBC32CE" w14:textId="77777777" w:rsidR="001501BD" w:rsidRPr="001501BD" w:rsidRDefault="001501BD" w:rsidP="001501BD">
      <w:pPr>
        <w:numPr>
          <w:ilvl w:val="0"/>
          <w:numId w:val="7"/>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Provide written information in alternative formats upon request (e.g., large print, braille, translated versions).</w:t>
      </w:r>
    </w:p>
    <w:p w14:paraId="54F5CE85" w14:textId="77777777" w:rsidR="001501BD" w:rsidRPr="001501BD" w:rsidRDefault="001501BD" w:rsidP="001501BD">
      <w:pPr>
        <w:numPr>
          <w:ilvl w:val="0"/>
          <w:numId w:val="7"/>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Use visual timetables and pictorial communication systems for pupils with additional needs.</w:t>
      </w:r>
    </w:p>
    <w:p w14:paraId="75009B4E" w14:textId="5917E0CB" w:rsidR="001501BD" w:rsidRPr="001501BD" w:rsidRDefault="001501BD" w:rsidP="001501BD">
      <w:pPr>
        <w:numPr>
          <w:ilvl w:val="0"/>
          <w:numId w:val="7"/>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Improve website accessibility.</w:t>
      </w:r>
    </w:p>
    <w:p w14:paraId="3352FB1E" w14:textId="77777777" w:rsidR="001501BD" w:rsidRPr="001501BD" w:rsidRDefault="001501BD" w:rsidP="001501BD">
      <w:pPr>
        <w:numPr>
          <w:ilvl w:val="0"/>
          <w:numId w:val="7"/>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Communicate with parents in multiple ways (letters, text messages, emails, verbal updates).</w:t>
      </w:r>
    </w:p>
    <w:p w14:paraId="11788A70"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Success Criteria</w:t>
      </w:r>
      <w:r w:rsidRPr="001501BD">
        <w:rPr>
          <w:rFonts w:asciiTheme="majorHAnsi" w:eastAsia="Times New Roman" w:hAnsiTheme="majorHAnsi" w:cstheme="majorHAnsi"/>
          <w:sz w:val="24"/>
          <w:szCs w:val="24"/>
          <w:lang w:eastAsia="en-GB"/>
        </w:rPr>
        <w:t>: Families and pupils report improved access to school information.</w:t>
      </w:r>
    </w:p>
    <w:p w14:paraId="5863AAAD" w14:textId="36C63945"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429C5C2A" w14:textId="77777777" w:rsidR="001501BD" w:rsidRDefault="001501BD" w:rsidP="001501BD">
      <w:pPr>
        <w:spacing w:after="0" w:line="240" w:lineRule="auto"/>
        <w:outlineLvl w:val="1"/>
        <w:rPr>
          <w:rFonts w:asciiTheme="majorHAnsi" w:eastAsia="Times New Roman" w:hAnsiTheme="majorHAnsi" w:cstheme="majorHAnsi"/>
          <w:b/>
          <w:bCs/>
          <w:sz w:val="24"/>
          <w:szCs w:val="24"/>
          <w:lang w:eastAsia="en-GB"/>
        </w:rPr>
      </w:pPr>
    </w:p>
    <w:p w14:paraId="02978D56" w14:textId="6D8FD99D"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5. Monitoring and Review</w:t>
      </w:r>
    </w:p>
    <w:p w14:paraId="0B15D198" w14:textId="77777777" w:rsidR="001501BD" w:rsidRPr="001501BD" w:rsidRDefault="001501BD" w:rsidP="001501BD">
      <w:pPr>
        <w:numPr>
          <w:ilvl w:val="0"/>
          <w:numId w:val="8"/>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xml:space="preserve">The Accessibility Plan will be reviewed every </w:t>
      </w:r>
      <w:r w:rsidRPr="001501BD">
        <w:rPr>
          <w:rFonts w:asciiTheme="majorHAnsi" w:eastAsia="Times New Roman" w:hAnsiTheme="majorHAnsi" w:cstheme="majorHAnsi"/>
          <w:b/>
          <w:bCs/>
          <w:sz w:val="24"/>
          <w:szCs w:val="24"/>
          <w:lang w:eastAsia="en-GB"/>
        </w:rPr>
        <w:t>three years</w:t>
      </w:r>
      <w:r w:rsidRPr="001501BD">
        <w:rPr>
          <w:rFonts w:asciiTheme="majorHAnsi" w:eastAsia="Times New Roman" w:hAnsiTheme="majorHAnsi" w:cstheme="majorHAnsi"/>
          <w:sz w:val="24"/>
          <w:szCs w:val="24"/>
          <w:lang w:eastAsia="en-GB"/>
        </w:rPr>
        <w:t xml:space="preserve"> (or sooner if required).</w:t>
      </w:r>
    </w:p>
    <w:p w14:paraId="5F167449" w14:textId="77777777" w:rsidR="001501BD" w:rsidRPr="001501BD" w:rsidRDefault="001501BD" w:rsidP="001501BD">
      <w:pPr>
        <w:numPr>
          <w:ilvl w:val="0"/>
          <w:numId w:val="8"/>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Progress will be reported annually to the Local Governing Body.</w:t>
      </w:r>
    </w:p>
    <w:p w14:paraId="7B77EA99" w14:textId="77777777" w:rsidR="001501BD" w:rsidRPr="001501BD" w:rsidRDefault="001501BD" w:rsidP="001501BD">
      <w:pPr>
        <w:numPr>
          <w:ilvl w:val="0"/>
          <w:numId w:val="8"/>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Feedback from parents, pupils, and staff will be used to refine and strengthen practice.</w:t>
      </w:r>
    </w:p>
    <w:p w14:paraId="426FFB8C" w14:textId="0388821D"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5D120F63" w14:textId="77777777" w:rsidR="001501BD" w:rsidRPr="001501BD" w:rsidRDefault="001501BD" w:rsidP="001501BD">
      <w:pPr>
        <w:spacing w:after="0" w:line="240" w:lineRule="auto"/>
        <w:outlineLvl w:val="1"/>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6. Publication</w:t>
      </w:r>
    </w:p>
    <w:p w14:paraId="18E52787"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This Accessibility Policy and Plan is available:</w:t>
      </w:r>
    </w:p>
    <w:p w14:paraId="2A2A225D" w14:textId="77777777" w:rsidR="001501BD" w:rsidRPr="001501BD" w:rsidRDefault="001501BD" w:rsidP="001501BD">
      <w:pPr>
        <w:numPr>
          <w:ilvl w:val="0"/>
          <w:numId w:val="9"/>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On the school website.</w:t>
      </w:r>
    </w:p>
    <w:p w14:paraId="2D7505BB" w14:textId="77777777" w:rsidR="001501BD" w:rsidRPr="001501BD" w:rsidRDefault="001501BD" w:rsidP="001501BD">
      <w:pPr>
        <w:numPr>
          <w:ilvl w:val="0"/>
          <w:numId w:val="9"/>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From the school office on request.</w:t>
      </w:r>
    </w:p>
    <w:p w14:paraId="7D699665" w14:textId="77777777" w:rsidR="001501BD" w:rsidRPr="001501BD" w:rsidRDefault="001501BD" w:rsidP="001501BD">
      <w:pPr>
        <w:numPr>
          <w:ilvl w:val="0"/>
          <w:numId w:val="9"/>
        </w:num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In alternative formats where needed.</w:t>
      </w:r>
    </w:p>
    <w:p w14:paraId="56BB9B20" w14:textId="26F4579F"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763AECF8" w14:textId="581DDBF2"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Segoe UI Symbol" w:eastAsia="Times New Roman" w:hAnsi="Segoe UI Symbol" w:cs="Segoe UI Symbol"/>
          <w:sz w:val="24"/>
          <w:szCs w:val="24"/>
          <w:lang w:eastAsia="en-GB"/>
        </w:rPr>
        <w:t>✦</w:t>
      </w:r>
      <w:r w:rsidRPr="001501BD">
        <w:rPr>
          <w:rFonts w:asciiTheme="majorHAnsi" w:eastAsia="Times New Roman" w:hAnsiTheme="majorHAnsi" w:cstheme="majorHAnsi"/>
          <w:sz w:val="24"/>
          <w:szCs w:val="24"/>
          <w:lang w:eastAsia="en-GB"/>
        </w:rPr>
        <w:t xml:space="preserve"> </w:t>
      </w:r>
      <w:r w:rsidRPr="001501BD">
        <w:rPr>
          <w:rFonts w:asciiTheme="majorHAnsi" w:eastAsia="Times New Roman" w:hAnsiTheme="majorHAnsi" w:cstheme="majorHAnsi"/>
          <w:b/>
          <w:bCs/>
          <w:sz w:val="24"/>
          <w:szCs w:val="24"/>
          <w:lang w:eastAsia="en-GB"/>
        </w:rPr>
        <w:t>Review Cycle</w:t>
      </w:r>
      <w:r w:rsidRPr="001501BD">
        <w:rPr>
          <w:rFonts w:asciiTheme="majorHAnsi" w:eastAsia="Times New Roman" w:hAnsiTheme="majorHAnsi" w:cstheme="majorHAnsi"/>
          <w:sz w:val="24"/>
          <w:szCs w:val="24"/>
          <w:lang w:eastAsia="en-GB"/>
        </w:rPr>
        <w:t>: Every 3 years</w:t>
      </w:r>
      <w:r w:rsidRPr="001501BD">
        <w:rPr>
          <w:rFonts w:asciiTheme="majorHAnsi" w:eastAsia="Times New Roman" w:hAnsiTheme="majorHAnsi" w:cstheme="majorHAnsi"/>
          <w:sz w:val="24"/>
          <w:szCs w:val="24"/>
          <w:lang w:eastAsia="en-GB"/>
        </w:rPr>
        <w:br/>
      </w:r>
      <w:r w:rsidRPr="001501BD">
        <w:rPr>
          <w:rFonts w:ascii="Segoe UI Symbol" w:eastAsia="Times New Roman" w:hAnsi="Segoe UI Symbol" w:cs="Segoe UI Symbol"/>
          <w:sz w:val="24"/>
          <w:szCs w:val="24"/>
          <w:lang w:eastAsia="en-GB"/>
        </w:rPr>
        <w:t>✦</w:t>
      </w:r>
      <w:r w:rsidRPr="001501BD">
        <w:rPr>
          <w:rFonts w:asciiTheme="majorHAnsi" w:eastAsia="Times New Roman" w:hAnsiTheme="majorHAnsi" w:cstheme="majorHAnsi"/>
          <w:sz w:val="24"/>
          <w:szCs w:val="24"/>
          <w:lang w:eastAsia="en-GB"/>
        </w:rPr>
        <w:t xml:space="preserve"> </w:t>
      </w:r>
      <w:r w:rsidRPr="001501BD">
        <w:rPr>
          <w:rFonts w:asciiTheme="majorHAnsi" w:eastAsia="Times New Roman" w:hAnsiTheme="majorHAnsi" w:cstheme="majorHAnsi"/>
          <w:b/>
          <w:bCs/>
          <w:sz w:val="24"/>
          <w:szCs w:val="24"/>
          <w:lang w:eastAsia="en-GB"/>
        </w:rPr>
        <w:t>Next Review Due</w:t>
      </w:r>
      <w:r w:rsidRPr="001501BD">
        <w:rPr>
          <w:rFonts w:asciiTheme="majorHAnsi" w:eastAsia="Times New Roman" w:hAnsiTheme="majorHAnsi" w:cstheme="majorHAnsi"/>
          <w:sz w:val="24"/>
          <w:szCs w:val="24"/>
          <w:lang w:eastAsia="en-GB"/>
        </w:rPr>
        <w:t xml:space="preserve">: </w:t>
      </w:r>
      <w:r>
        <w:rPr>
          <w:rFonts w:asciiTheme="majorHAnsi" w:eastAsia="Times New Roman" w:hAnsiTheme="majorHAnsi" w:cstheme="majorHAnsi"/>
          <w:sz w:val="24"/>
          <w:szCs w:val="24"/>
          <w:lang w:eastAsia="en-GB"/>
        </w:rPr>
        <w:t>July 2028</w:t>
      </w:r>
      <w:r w:rsidRPr="001501BD">
        <w:rPr>
          <w:rFonts w:asciiTheme="majorHAnsi" w:eastAsia="Times New Roman" w:hAnsiTheme="majorHAnsi" w:cstheme="majorHAnsi"/>
          <w:sz w:val="24"/>
          <w:szCs w:val="24"/>
          <w:lang w:eastAsia="en-GB"/>
        </w:rPr>
        <w:br/>
      </w:r>
      <w:r w:rsidRPr="001501BD">
        <w:rPr>
          <w:rFonts w:ascii="Segoe UI Symbol" w:eastAsia="Times New Roman" w:hAnsi="Segoe UI Symbol" w:cs="Segoe UI Symbol"/>
          <w:sz w:val="24"/>
          <w:szCs w:val="24"/>
          <w:lang w:eastAsia="en-GB"/>
        </w:rPr>
        <w:t>✦</w:t>
      </w:r>
      <w:r w:rsidRPr="001501BD">
        <w:rPr>
          <w:rFonts w:asciiTheme="majorHAnsi" w:eastAsia="Times New Roman" w:hAnsiTheme="majorHAnsi" w:cstheme="majorHAnsi"/>
          <w:sz w:val="24"/>
          <w:szCs w:val="24"/>
          <w:lang w:eastAsia="en-GB"/>
        </w:rPr>
        <w:t xml:space="preserve"> </w:t>
      </w:r>
      <w:r w:rsidRPr="001501BD">
        <w:rPr>
          <w:rFonts w:asciiTheme="majorHAnsi" w:eastAsia="Times New Roman" w:hAnsiTheme="majorHAnsi" w:cstheme="majorHAnsi"/>
          <w:b/>
          <w:bCs/>
          <w:sz w:val="24"/>
          <w:szCs w:val="24"/>
          <w:lang w:eastAsia="en-GB"/>
        </w:rPr>
        <w:t>Approved by</w:t>
      </w:r>
      <w:r w:rsidRPr="001501BD">
        <w:rPr>
          <w:rFonts w:asciiTheme="majorHAnsi" w:eastAsia="Times New Roman" w:hAnsiTheme="majorHAnsi" w:cstheme="majorHAnsi"/>
          <w:sz w:val="24"/>
          <w:szCs w:val="24"/>
          <w:lang w:eastAsia="en-GB"/>
        </w:rPr>
        <w:t>: Local Governing Body of St Mary’s Primary School</w:t>
      </w:r>
    </w:p>
    <w:p w14:paraId="4DA1D7D6" w14:textId="0C8BB3CD"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35AA5790" w14:textId="667D6DA0" w:rsidR="001501BD" w:rsidRDefault="001501BD" w:rsidP="001501BD">
      <w:pPr>
        <w:spacing w:after="0" w:line="240" w:lineRule="auto"/>
        <w:rPr>
          <w:rFonts w:asciiTheme="majorHAnsi" w:eastAsia="Times New Roman" w:hAnsiTheme="majorHAnsi" w:cstheme="majorHAnsi"/>
          <w:sz w:val="24"/>
          <w:szCs w:val="24"/>
          <w:lang w:eastAsia="en-GB"/>
        </w:rPr>
      </w:pPr>
    </w:p>
    <w:p w14:paraId="74E38F21" w14:textId="58F6D66E" w:rsidR="001501BD" w:rsidRDefault="001501BD" w:rsidP="001501BD">
      <w:pPr>
        <w:spacing w:after="0" w:line="240" w:lineRule="auto"/>
        <w:rPr>
          <w:rFonts w:asciiTheme="majorHAnsi" w:eastAsia="Times New Roman" w:hAnsiTheme="majorHAnsi" w:cstheme="majorHAnsi"/>
          <w:sz w:val="24"/>
          <w:szCs w:val="24"/>
          <w:lang w:eastAsia="en-GB"/>
        </w:rPr>
      </w:pPr>
    </w:p>
    <w:p w14:paraId="108D141A" w14:textId="0F48F0A1" w:rsidR="001501BD" w:rsidRDefault="001501BD" w:rsidP="001501BD">
      <w:pPr>
        <w:spacing w:after="0" w:line="240" w:lineRule="auto"/>
        <w:rPr>
          <w:rFonts w:asciiTheme="majorHAnsi" w:eastAsia="Times New Roman" w:hAnsiTheme="majorHAnsi" w:cstheme="majorHAnsi"/>
          <w:sz w:val="24"/>
          <w:szCs w:val="24"/>
          <w:lang w:eastAsia="en-GB"/>
        </w:rPr>
      </w:pPr>
    </w:p>
    <w:p w14:paraId="7C441964" w14:textId="5B8F076A" w:rsidR="001501BD" w:rsidRDefault="001501BD" w:rsidP="001501BD">
      <w:pPr>
        <w:spacing w:after="0" w:line="240" w:lineRule="auto"/>
        <w:rPr>
          <w:rFonts w:asciiTheme="majorHAnsi" w:eastAsia="Times New Roman" w:hAnsiTheme="majorHAnsi" w:cstheme="majorHAnsi"/>
          <w:sz w:val="24"/>
          <w:szCs w:val="24"/>
          <w:lang w:eastAsia="en-GB"/>
        </w:rPr>
      </w:pPr>
    </w:p>
    <w:p w14:paraId="191C518A" w14:textId="6E70E16A" w:rsidR="001501BD" w:rsidRDefault="001501BD" w:rsidP="001501BD">
      <w:pPr>
        <w:spacing w:after="0" w:line="240" w:lineRule="auto"/>
        <w:rPr>
          <w:rFonts w:asciiTheme="majorHAnsi" w:eastAsia="Times New Roman" w:hAnsiTheme="majorHAnsi" w:cstheme="majorHAnsi"/>
          <w:sz w:val="24"/>
          <w:szCs w:val="24"/>
          <w:lang w:eastAsia="en-GB"/>
        </w:rPr>
      </w:pPr>
    </w:p>
    <w:p w14:paraId="7B8487E1" w14:textId="265DC3FE" w:rsidR="001501BD" w:rsidRDefault="001501BD" w:rsidP="001501BD">
      <w:pPr>
        <w:spacing w:after="0" w:line="240" w:lineRule="auto"/>
        <w:rPr>
          <w:rFonts w:asciiTheme="majorHAnsi" w:eastAsia="Times New Roman" w:hAnsiTheme="majorHAnsi" w:cstheme="majorHAnsi"/>
          <w:sz w:val="24"/>
          <w:szCs w:val="24"/>
          <w:lang w:eastAsia="en-GB"/>
        </w:rPr>
      </w:pPr>
    </w:p>
    <w:p w14:paraId="7634A77C" w14:textId="5D0A336F" w:rsidR="001501BD" w:rsidRDefault="001501BD" w:rsidP="001501BD">
      <w:pPr>
        <w:spacing w:after="0" w:line="240" w:lineRule="auto"/>
        <w:rPr>
          <w:rFonts w:asciiTheme="majorHAnsi" w:eastAsia="Times New Roman" w:hAnsiTheme="majorHAnsi" w:cstheme="majorHAnsi"/>
          <w:sz w:val="24"/>
          <w:szCs w:val="24"/>
          <w:lang w:eastAsia="en-GB"/>
        </w:rPr>
      </w:pPr>
    </w:p>
    <w:p w14:paraId="6B641F09" w14:textId="7B0783D1" w:rsidR="001501BD" w:rsidRDefault="001501BD" w:rsidP="001501BD">
      <w:pPr>
        <w:spacing w:after="0" w:line="240" w:lineRule="auto"/>
        <w:rPr>
          <w:rFonts w:asciiTheme="majorHAnsi" w:eastAsia="Times New Roman" w:hAnsiTheme="majorHAnsi" w:cstheme="majorHAnsi"/>
          <w:sz w:val="24"/>
          <w:szCs w:val="24"/>
          <w:lang w:eastAsia="en-GB"/>
        </w:rPr>
      </w:pPr>
    </w:p>
    <w:p w14:paraId="62EDF811" w14:textId="77777777" w:rsidR="001501BD" w:rsidRPr="00330BB2" w:rsidRDefault="001501BD" w:rsidP="001501BD">
      <w:pPr>
        <w:spacing w:after="0" w:line="240" w:lineRule="auto"/>
        <w:jc w:val="center"/>
        <w:outlineLvl w:val="0"/>
        <w:rPr>
          <w:rFonts w:asciiTheme="majorHAnsi" w:eastAsia="Times New Roman" w:hAnsiTheme="majorHAnsi" w:cstheme="majorHAnsi"/>
          <w:b/>
          <w:bCs/>
          <w:kern w:val="36"/>
          <w:sz w:val="28"/>
          <w:szCs w:val="28"/>
          <w:u w:val="single"/>
          <w:lang w:eastAsia="en-GB"/>
        </w:rPr>
      </w:pPr>
      <w:r w:rsidRPr="00330BB2">
        <w:rPr>
          <w:rFonts w:asciiTheme="majorHAnsi" w:eastAsia="Times New Roman" w:hAnsiTheme="majorHAnsi" w:cstheme="majorHAnsi"/>
          <w:b/>
          <w:bCs/>
          <w:kern w:val="36"/>
          <w:sz w:val="28"/>
          <w:szCs w:val="28"/>
          <w:u w:val="single"/>
          <w:lang w:eastAsia="en-GB"/>
        </w:rPr>
        <w:t>St Mary’s Primary School</w:t>
      </w:r>
    </w:p>
    <w:p w14:paraId="5E528C53" w14:textId="19D0C1D3" w:rsidR="001501BD" w:rsidRPr="00330BB2" w:rsidRDefault="001501BD" w:rsidP="001501BD">
      <w:pPr>
        <w:spacing w:after="0" w:line="240" w:lineRule="auto"/>
        <w:jc w:val="center"/>
        <w:rPr>
          <w:rFonts w:asciiTheme="majorHAnsi" w:eastAsia="Times New Roman" w:hAnsiTheme="majorHAnsi" w:cstheme="majorHAnsi"/>
          <w:b/>
          <w:bCs/>
          <w:sz w:val="28"/>
          <w:szCs w:val="28"/>
          <w:u w:val="single"/>
          <w:lang w:eastAsia="en-GB"/>
        </w:rPr>
      </w:pPr>
      <w:r w:rsidRPr="00330BB2">
        <w:rPr>
          <w:rFonts w:asciiTheme="majorHAnsi" w:eastAsia="Times New Roman" w:hAnsiTheme="majorHAnsi" w:cstheme="majorHAnsi"/>
          <w:b/>
          <w:bCs/>
          <w:sz w:val="28"/>
          <w:szCs w:val="28"/>
          <w:u w:val="single"/>
          <w:lang w:eastAsia="en-GB"/>
        </w:rPr>
        <w:lastRenderedPageBreak/>
        <w:t xml:space="preserve">Accessibility </w:t>
      </w:r>
      <w:r w:rsidR="00330BB2">
        <w:rPr>
          <w:rFonts w:asciiTheme="majorHAnsi" w:eastAsia="Times New Roman" w:hAnsiTheme="majorHAnsi" w:cstheme="majorHAnsi"/>
          <w:b/>
          <w:bCs/>
          <w:sz w:val="28"/>
          <w:szCs w:val="28"/>
          <w:u w:val="single"/>
          <w:lang w:eastAsia="en-GB"/>
        </w:rPr>
        <w:t xml:space="preserve">Action </w:t>
      </w:r>
      <w:r w:rsidRPr="00330BB2">
        <w:rPr>
          <w:rFonts w:asciiTheme="majorHAnsi" w:eastAsia="Times New Roman" w:hAnsiTheme="majorHAnsi" w:cstheme="majorHAnsi"/>
          <w:b/>
          <w:bCs/>
          <w:sz w:val="28"/>
          <w:szCs w:val="28"/>
          <w:u w:val="single"/>
          <w:lang w:eastAsia="en-GB"/>
        </w:rPr>
        <w:t xml:space="preserve">Plan </w:t>
      </w:r>
    </w:p>
    <w:p w14:paraId="5E78E633" w14:textId="77777777" w:rsidR="001501BD" w:rsidRPr="001501BD" w:rsidRDefault="001501BD" w:rsidP="001501BD">
      <w:pPr>
        <w:spacing w:after="0" w:line="240" w:lineRule="auto"/>
        <w:jc w:val="center"/>
        <w:rPr>
          <w:rFonts w:asciiTheme="majorHAnsi" w:eastAsia="Times New Roman" w:hAnsiTheme="majorHAnsi" w:cstheme="majorHAnsi"/>
          <w:sz w:val="28"/>
          <w:szCs w:val="28"/>
          <w:lang w:eastAsia="en-GB"/>
        </w:rPr>
      </w:pPr>
    </w:p>
    <w:tbl>
      <w:tblPr>
        <w:tblW w:w="9923" w:type="dxa"/>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9"/>
        <w:gridCol w:w="1361"/>
        <w:gridCol w:w="1812"/>
        <w:gridCol w:w="1410"/>
        <w:gridCol w:w="1485"/>
        <w:gridCol w:w="2226"/>
      </w:tblGrid>
      <w:tr w:rsidR="00E14B00" w:rsidRPr="001501BD" w14:paraId="3249C40C" w14:textId="77777777" w:rsidTr="00330BB2">
        <w:trPr>
          <w:tblHeader/>
          <w:tblCellSpacing w:w="15" w:type="dxa"/>
        </w:trPr>
        <w:tc>
          <w:tcPr>
            <w:tcW w:w="1584" w:type="dxa"/>
            <w:vAlign w:val="center"/>
            <w:hideMark/>
          </w:tcPr>
          <w:p w14:paraId="4FBF6E4B"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 xml:space="preserve">Area of </w:t>
            </w:r>
          </w:p>
          <w:p w14:paraId="1FDE386D" w14:textId="6048465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Focus</w:t>
            </w:r>
          </w:p>
        </w:tc>
        <w:tc>
          <w:tcPr>
            <w:tcW w:w="1331" w:type="dxa"/>
            <w:vAlign w:val="center"/>
            <w:hideMark/>
          </w:tcPr>
          <w:p w14:paraId="2B277322"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Objective</w:t>
            </w:r>
          </w:p>
        </w:tc>
        <w:tc>
          <w:tcPr>
            <w:tcW w:w="1782" w:type="dxa"/>
            <w:vAlign w:val="center"/>
            <w:hideMark/>
          </w:tcPr>
          <w:p w14:paraId="2378A869"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Actions</w:t>
            </w:r>
          </w:p>
        </w:tc>
        <w:tc>
          <w:tcPr>
            <w:tcW w:w="1380" w:type="dxa"/>
            <w:vAlign w:val="center"/>
            <w:hideMark/>
          </w:tcPr>
          <w:p w14:paraId="66E17B71"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Responsibility</w:t>
            </w:r>
          </w:p>
        </w:tc>
        <w:tc>
          <w:tcPr>
            <w:tcW w:w="1455" w:type="dxa"/>
            <w:vAlign w:val="center"/>
            <w:hideMark/>
          </w:tcPr>
          <w:p w14:paraId="4511BFEA"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Time-</w:t>
            </w:r>
          </w:p>
          <w:p w14:paraId="734979D6" w14:textId="6EA82EA1"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scale</w:t>
            </w:r>
          </w:p>
        </w:tc>
        <w:tc>
          <w:tcPr>
            <w:tcW w:w="2181" w:type="dxa"/>
            <w:vAlign w:val="center"/>
            <w:hideMark/>
          </w:tcPr>
          <w:p w14:paraId="64D3F423" w14:textId="77777777" w:rsidR="001501BD" w:rsidRPr="001501BD" w:rsidRDefault="001501BD" w:rsidP="001501BD">
            <w:pPr>
              <w:spacing w:after="0" w:line="240" w:lineRule="auto"/>
              <w:jc w:val="center"/>
              <w:rPr>
                <w:rFonts w:asciiTheme="majorHAnsi" w:eastAsia="Times New Roman" w:hAnsiTheme="majorHAnsi" w:cstheme="majorHAnsi"/>
                <w:b/>
                <w:bCs/>
                <w:sz w:val="24"/>
                <w:szCs w:val="24"/>
                <w:lang w:eastAsia="en-GB"/>
              </w:rPr>
            </w:pPr>
            <w:r w:rsidRPr="001501BD">
              <w:rPr>
                <w:rFonts w:asciiTheme="majorHAnsi" w:eastAsia="Times New Roman" w:hAnsiTheme="majorHAnsi" w:cstheme="majorHAnsi"/>
                <w:b/>
                <w:bCs/>
                <w:sz w:val="24"/>
                <w:szCs w:val="24"/>
                <w:lang w:eastAsia="en-GB"/>
              </w:rPr>
              <w:t>Success Criteria</w:t>
            </w:r>
          </w:p>
        </w:tc>
      </w:tr>
      <w:tr w:rsidR="00E14B00" w:rsidRPr="001501BD" w14:paraId="124C035E" w14:textId="77777777" w:rsidTr="00330BB2">
        <w:trPr>
          <w:tblCellSpacing w:w="15" w:type="dxa"/>
        </w:trPr>
        <w:tc>
          <w:tcPr>
            <w:tcW w:w="1584" w:type="dxa"/>
            <w:vAlign w:val="center"/>
            <w:hideMark/>
          </w:tcPr>
          <w:p w14:paraId="52F2D853"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Curriculum Access</w:t>
            </w:r>
          </w:p>
        </w:tc>
        <w:tc>
          <w:tcPr>
            <w:tcW w:w="1331" w:type="dxa"/>
            <w:vAlign w:val="center"/>
            <w:hideMark/>
          </w:tcPr>
          <w:p w14:paraId="4961CB6F"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Ensure all pupils, including those with SEND, can fully access learning.</w:t>
            </w:r>
          </w:p>
        </w:tc>
        <w:tc>
          <w:tcPr>
            <w:tcW w:w="1782" w:type="dxa"/>
            <w:vAlign w:val="center"/>
            <w:hideMark/>
          </w:tcPr>
          <w:p w14:paraId="47C62EA6" w14:textId="77777777"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Provide differentiated planning and resources.</w:t>
            </w:r>
            <w:r w:rsidRPr="001501BD">
              <w:rPr>
                <w:rFonts w:asciiTheme="majorHAnsi" w:eastAsia="Times New Roman" w:hAnsiTheme="majorHAnsi" w:cstheme="majorHAnsi"/>
                <w:sz w:val="24"/>
                <w:szCs w:val="24"/>
                <w:lang w:eastAsia="en-GB"/>
              </w:rPr>
              <w:br/>
              <w:t>- Embed adaptive teaching strategies.</w:t>
            </w:r>
            <w:r w:rsidRPr="001501BD">
              <w:rPr>
                <w:rFonts w:asciiTheme="majorHAnsi" w:eastAsia="Times New Roman" w:hAnsiTheme="majorHAnsi" w:cstheme="majorHAnsi"/>
                <w:sz w:val="24"/>
                <w:szCs w:val="24"/>
                <w:lang w:eastAsia="en-GB"/>
              </w:rPr>
              <w:br/>
              <w:t>- Staff training on autism, ADHD, dyslexia, speech &amp; language needs.</w:t>
            </w:r>
            <w:r w:rsidRPr="001501BD">
              <w:rPr>
                <w:rFonts w:asciiTheme="majorHAnsi" w:eastAsia="Times New Roman" w:hAnsiTheme="majorHAnsi" w:cstheme="majorHAnsi"/>
                <w:sz w:val="24"/>
                <w:szCs w:val="24"/>
                <w:lang w:eastAsia="en-GB"/>
              </w:rPr>
              <w:br/>
              <w:t>- Introduce and monitor Individual Education Plans (IEPs).</w:t>
            </w:r>
          </w:p>
        </w:tc>
        <w:tc>
          <w:tcPr>
            <w:tcW w:w="1380" w:type="dxa"/>
            <w:vAlign w:val="center"/>
            <w:hideMark/>
          </w:tcPr>
          <w:p w14:paraId="18F88188"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SENCO, Class Teachers, Headteacher</w:t>
            </w:r>
          </w:p>
        </w:tc>
        <w:tc>
          <w:tcPr>
            <w:tcW w:w="1455" w:type="dxa"/>
            <w:vAlign w:val="center"/>
            <w:hideMark/>
          </w:tcPr>
          <w:p w14:paraId="108DEF1D"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Ongoing (review annually)</w:t>
            </w:r>
          </w:p>
        </w:tc>
        <w:tc>
          <w:tcPr>
            <w:tcW w:w="2181" w:type="dxa"/>
            <w:vAlign w:val="center"/>
            <w:hideMark/>
          </w:tcPr>
          <w:p w14:paraId="301AE18F"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Pupils with SEND make expected or better progress; lesson observations show inclusive practice.</w:t>
            </w:r>
          </w:p>
        </w:tc>
      </w:tr>
      <w:tr w:rsidR="00E14B00" w:rsidRPr="001501BD" w14:paraId="7C7D126F" w14:textId="77777777" w:rsidTr="00330BB2">
        <w:trPr>
          <w:tblCellSpacing w:w="15" w:type="dxa"/>
        </w:trPr>
        <w:tc>
          <w:tcPr>
            <w:tcW w:w="1584" w:type="dxa"/>
            <w:vAlign w:val="center"/>
            <w:hideMark/>
          </w:tcPr>
          <w:p w14:paraId="0929ED84"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Use of Technology</w:t>
            </w:r>
          </w:p>
        </w:tc>
        <w:tc>
          <w:tcPr>
            <w:tcW w:w="1331" w:type="dxa"/>
            <w:vAlign w:val="center"/>
            <w:hideMark/>
          </w:tcPr>
          <w:p w14:paraId="2889958E" w14:textId="6EBA45D0" w:rsidR="001501BD" w:rsidRPr="00674B7F" w:rsidRDefault="00E14B00" w:rsidP="001501BD">
            <w:pPr>
              <w:spacing w:after="0" w:line="240" w:lineRule="auto"/>
              <w:rPr>
                <w:rFonts w:asciiTheme="majorHAnsi" w:eastAsia="Times New Roman" w:hAnsiTheme="majorHAnsi" w:cstheme="majorHAnsi"/>
                <w:sz w:val="24"/>
                <w:szCs w:val="24"/>
                <w:lang w:eastAsia="en-GB"/>
              </w:rPr>
            </w:pPr>
            <w:r w:rsidRPr="00674B7F">
              <w:rPr>
                <w:rFonts w:asciiTheme="majorHAnsi" w:eastAsia="Times New Roman" w:hAnsiTheme="majorHAnsi" w:cstheme="majorHAnsi"/>
                <w:sz w:val="24"/>
                <w:szCs w:val="24"/>
                <w:lang w:eastAsia="en-GB"/>
              </w:rPr>
              <w:t xml:space="preserve">Seek to improve </w:t>
            </w:r>
            <w:r w:rsidR="001501BD" w:rsidRPr="00674B7F">
              <w:rPr>
                <w:rFonts w:asciiTheme="majorHAnsi" w:eastAsia="Times New Roman" w:hAnsiTheme="majorHAnsi" w:cstheme="majorHAnsi"/>
                <w:sz w:val="24"/>
                <w:szCs w:val="24"/>
                <w:lang w:eastAsia="en-GB"/>
              </w:rPr>
              <w:t>access to assistive technologies for pupils with additional needs.</w:t>
            </w:r>
          </w:p>
        </w:tc>
        <w:tc>
          <w:tcPr>
            <w:tcW w:w="1782" w:type="dxa"/>
            <w:vAlign w:val="center"/>
            <w:hideMark/>
          </w:tcPr>
          <w:p w14:paraId="094BB80E" w14:textId="5938EEB8" w:rsidR="00E14B00"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Audit current resources.</w:t>
            </w:r>
            <w:r w:rsidRPr="001501BD">
              <w:rPr>
                <w:rFonts w:asciiTheme="majorHAnsi" w:eastAsia="Times New Roman" w:hAnsiTheme="majorHAnsi" w:cstheme="majorHAnsi"/>
                <w:sz w:val="24"/>
                <w:szCs w:val="24"/>
                <w:lang w:eastAsia="en-GB"/>
              </w:rPr>
              <w:br/>
            </w:r>
            <w:r w:rsidRPr="00674B7F">
              <w:rPr>
                <w:rFonts w:asciiTheme="majorHAnsi" w:eastAsia="Times New Roman" w:hAnsiTheme="majorHAnsi" w:cstheme="majorHAnsi"/>
                <w:sz w:val="24"/>
                <w:szCs w:val="24"/>
                <w:lang w:eastAsia="en-GB"/>
              </w:rPr>
              <w:t xml:space="preserve">- </w:t>
            </w:r>
            <w:r w:rsidR="00E14B00" w:rsidRPr="00674B7F">
              <w:rPr>
                <w:rFonts w:asciiTheme="majorHAnsi" w:eastAsia="Times New Roman" w:hAnsiTheme="majorHAnsi" w:cstheme="majorHAnsi"/>
                <w:sz w:val="24"/>
                <w:szCs w:val="24"/>
                <w:lang w:eastAsia="en-GB"/>
              </w:rPr>
              <w:t>Seek to provide assistive technologies where require</w:t>
            </w:r>
            <w:r w:rsidR="00674B7F" w:rsidRPr="00674B7F">
              <w:rPr>
                <w:rFonts w:asciiTheme="majorHAnsi" w:eastAsia="Times New Roman" w:hAnsiTheme="majorHAnsi" w:cstheme="majorHAnsi"/>
                <w:sz w:val="24"/>
                <w:szCs w:val="24"/>
                <w:lang w:eastAsia="en-GB"/>
              </w:rPr>
              <w:t>d</w:t>
            </w:r>
            <w:r w:rsidR="00E14B00" w:rsidRPr="00674B7F">
              <w:rPr>
                <w:rFonts w:asciiTheme="majorHAnsi" w:eastAsia="Times New Roman" w:hAnsiTheme="majorHAnsi" w:cstheme="majorHAnsi"/>
                <w:sz w:val="24"/>
                <w:szCs w:val="24"/>
                <w:lang w:eastAsia="en-GB"/>
              </w:rPr>
              <w:t xml:space="preserve"> e.g. reading pens, laptops, tablets, spell checkers</w:t>
            </w:r>
          </w:p>
          <w:p w14:paraId="413B2FB1" w14:textId="3F7F65A9"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Train staff and pupils in effective use</w:t>
            </w:r>
            <w:r w:rsidR="00E14B00">
              <w:rPr>
                <w:rFonts w:asciiTheme="majorHAnsi" w:eastAsia="Times New Roman" w:hAnsiTheme="majorHAnsi" w:cstheme="majorHAnsi"/>
                <w:sz w:val="24"/>
                <w:szCs w:val="24"/>
                <w:lang w:eastAsia="en-GB"/>
              </w:rPr>
              <w:t xml:space="preserve"> as required</w:t>
            </w:r>
          </w:p>
        </w:tc>
        <w:tc>
          <w:tcPr>
            <w:tcW w:w="1380" w:type="dxa"/>
            <w:vAlign w:val="center"/>
            <w:hideMark/>
          </w:tcPr>
          <w:p w14:paraId="16A1819B"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SENCO, ICT Lead</w:t>
            </w:r>
          </w:p>
        </w:tc>
        <w:tc>
          <w:tcPr>
            <w:tcW w:w="1455" w:type="dxa"/>
            <w:vAlign w:val="center"/>
            <w:hideMark/>
          </w:tcPr>
          <w:p w14:paraId="4CF5C4CA" w14:textId="56375E87" w:rsidR="001501BD" w:rsidRPr="001501BD" w:rsidRDefault="00E14B00" w:rsidP="001501BD">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Ongoing, as required</w:t>
            </w:r>
          </w:p>
        </w:tc>
        <w:tc>
          <w:tcPr>
            <w:tcW w:w="2181" w:type="dxa"/>
            <w:vAlign w:val="center"/>
            <w:hideMark/>
          </w:tcPr>
          <w:p w14:paraId="0B8B5D0A"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Pupils confidently use technology to support independence in learning.</w:t>
            </w:r>
          </w:p>
        </w:tc>
      </w:tr>
      <w:tr w:rsidR="00E14B00" w:rsidRPr="001501BD" w14:paraId="0C3CCACA" w14:textId="77777777" w:rsidTr="00330BB2">
        <w:trPr>
          <w:tblCellSpacing w:w="15" w:type="dxa"/>
        </w:trPr>
        <w:tc>
          <w:tcPr>
            <w:tcW w:w="1584" w:type="dxa"/>
            <w:vAlign w:val="center"/>
            <w:hideMark/>
          </w:tcPr>
          <w:p w14:paraId="6539294D"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Physical Environment</w:t>
            </w:r>
          </w:p>
        </w:tc>
        <w:tc>
          <w:tcPr>
            <w:tcW w:w="1331" w:type="dxa"/>
            <w:vAlign w:val="center"/>
            <w:hideMark/>
          </w:tcPr>
          <w:p w14:paraId="5CF26E46"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Improve accessibility across the school site.</w:t>
            </w:r>
          </w:p>
        </w:tc>
        <w:tc>
          <w:tcPr>
            <w:tcW w:w="1782" w:type="dxa"/>
            <w:vAlign w:val="center"/>
            <w:hideMark/>
          </w:tcPr>
          <w:p w14:paraId="5B7D6492" w14:textId="77777777"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Annual site audit.</w:t>
            </w:r>
            <w:r w:rsidRPr="001501BD">
              <w:rPr>
                <w:rFonts w:asciiTheme="majorHAnsi" w:eastAsia="Times New Roman" w:hAnsiTheme="majorHAnsi" w:cstheme="majorHAnsi"/>
                <w:sz w:val="24"/>
                <w:szCs w:val="24"/>
                <w:lang w:eastAsia="en-GB"/>
              </w:rPr>
              <w:br/>
              <w:t>- Ensure corridors and classrooms are clutter-free.</w:t>
            </w:r>
            <w:r w:rsidRPr="001501BD">
              <w:rPr>
                <w:rFonts w:asciiTheme="majorHAnsi" w:eastAsia="Times New Roman" w:hAnsiTheme="majorHAnsi" w:cstheme="majorHAnsi"/>
                <w:sz w:val="24"/>
                <w:szCs w:val="24"/>
                <w:lang w:eastAsia="en-GB"/>
              </w:rPr>
              <w:br/>
              <w:t>- Review classroom layouts to accommodate mobility needs.</w:t>
            </w:r>
            <w:r w:rsidRPr="001501BD">
              <w:rPr>
                <w:rFonts w:asciiTheme="majorHAnsi" w:eastAsia="Times New Roman" w:hAnsiTheme="majorHAnsi" w:cstheme="majorHAnsi"/>
                <w:sz w:val="24"/>
                <w:szCs w:val="24"/>
                <w:lang w:eastAsia="en-GB"/>
              </w:rPr>
              <w:br/>
              <w:t xml:space="preserve">- Install additional </w:t>
            </w:r>
            <w:r w:rsidRPr="001501BD">
              <w:rPr>
                <w:rFonts w:asciiTheme="majorHAnsi" w:eastAsia="Times New Roman" w:hAnsiTheme="majorHAnsi" w:cstheme="majorHAnsi"/>
                <w:sz w:val="24"/>
                <w:szCs w:val="24"/>
                <w:lang w:eastAsia="en-GB"/>
              </w:rPr>
              <w:lastRenderedPageBreak/>
              <w:t>handrails, ramps, or improved signage if required.</w:t>
            </w:r>
          </w:p>
        </w:tc>
        <w:tc>
          <w:tcPr>
            <w:tcW w:w="1380" w:type="dxa"/>
            <w:vAlign w:val="center"/>
            <w:hideMark/>
          </w:tcPr>
          <w:p w14:paraId="74881984"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lastRenderedPageBreak/>
              <w:t>Headteacher, Site Manager, Governors</w:t>
            </w:r>
          </w:p>
        </w:tc>
        <w:tc>
          <w:tcPr>
            <w:tcW w:w="1455" w:type="dxa"/>
            <w:vAlign w:val="center"/>
            <w:hideMark/>
          </w:tcPr>
          <w:p w14:paraId="2447CD0C"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Audit annually; improvements as needed</w:t>
            </w:r>
          </w:p>
        </w:tc>
        <w:tc>
          <w:tcPr>
            <w:tcW w:w="2181" w:type="dxa"/>
            <w:vAlign w:val="center"/>
            <w:hideMark/>
          </w:tcPr>
          <w:p w14:paraId="71921501"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School site is accessible and safe for all users; positive feedback from visitors and pupils.</w:t>
            </w:r>
          </w:p>
        </w:tc>
      </w:tr>
      <w:tr w:rsidR="00E14B00" w:rsidRPr="001501BD" w14:paraId="2FCDD74E" w14:textId="77777777" w:rsidTr="00330BB2">
        <w:trPr>
          <w:tblCellSpacing w:w="15" w:type="dxa"/>
        </w:trPr>
        <w:tc>
          <w:tcPr>
            <w:tcW w:w="1584" w:type="dxa"/>
            <w:vAlign w:val="center"/>
            <w:hideMark/>
          </w:tcPr>
          <w:p w14:paraId="133C71F1"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Outdoor Spaces</w:t>
            </w:r>
          </w:p>
        </w:tc>
        <w:tc>
          <w:tcPr>
            <w:tcW w:w="1331" w:type="dxa"/>
            <w:vAlign w:val="center"/>
            <w:hideMark/>
          </w:tcPr>
          <w:p w14:paraId="10EBD3C4"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Ensure playground and outdoor areas are inclusive.</w:t>
            </w:r>
          </w:p>
        </w:tc>
        <w:tc>
          <w:tcPr>
            <w:tcW w:w="1782" w:type="dxa"/>
            <w:vAlign w:val="center"/>
            <w:hideMark/>
          </w:tcPr>
          <w:p w14:paraId="4227B5EF" w14:textId="11E0EE19"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Provide accessible play equipment.</w:t>
            </w:r>
            <w:r w:rsidRPr="001501BD">
              <w:rPr>
                <w:rFonts w:asciiTheme="majorHAnsi" w:eastAsia="Times New Roman" w:hAnsiTheme="majorHAnsi" w:cstheme="majorHAnsi"/>
                <w:sz w:val="24"/>
                <w:szCs w:val="24"/>
                <w:lang w:eastAsia="en-GB"/>
              </w:rPr>
              <w:br/>
              <w:t>- Create quiet spaces for pupils with sensory needs.</w:t>
            </w:r>
          </w:p>
        </w:tc>
        <w:tc>
          <w:tcPr>
            <w:tcW w:w="1380" w:type="dxa"/>
            <w:vAlign w:val="center"/>
            <w:hideMark/>
          </w:tcPr>
          <w:p w14:paraId="087B605A"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Headteacher, SENCO, Site Manager</w:t>
            </w:r>
          </w:p>
        </w:tc>
        <w:tc>
          <w:tcPr>
            <w:tcW w:w="1455" w:type="dxa"/>
            <w:vAlign w:val="center"/>
            <w:hideMark/>
          </w:tcPr>
          <w:p w14:paraId="002C1DF6" w14:textId="7914C14D" w:rsidR="001501BD" w:rsidRPr="001501BD" w:rsidRDefault="00674B7F" w:rsidP="001501BD">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Year 1 and o</w:t>
            </w:r>
            <w:r w:rsidR="00765355">
              <w:rPr>
                <w:rFonts w:asciiTheme="majorHAnsi" w:eastAsia="Times New Roman" w:hAnsiTheme="majorHAnsi" w:cstheme="majorHAnsi"/>
                <w:sz w:val="24"/>
                <w:szCs w:val="24"/>
                <w:lang w:eastAsia="en-GB"/>
              </w:rPr>
              <w:t>ngoing</w:t>
            </w:r>
          </w:p>
        </w:tc>
        <w:tc>
          <w:tcPr>
            <w:tcW w:w="2181" w:type="dxa"/>
            <w:vAlign w:val="center"/>
            <w:hideMark/>
          </w:tcPr>
          <w:p w14:paraId="378621DC"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All pupils can safely access and enjoy outdoor spaces.</w:t>
            </w:r>
          </w:p>
        </w:tc>
      </w:tr>
      <w:tr w:rsidR="00E14B00" w:rsidRPr="001501BD" w14:paraId="07BAB765" w14:textId="77777777" w:rsidTr="00330BB2">
        <w:trPr>
          <w:tblCellSpacing w:w="15" w:type="dxa"/>
        </w:trPr>
        <w:tc>
          <w:tcPr>
            <w:tcW w:w="1584" w:type="dxa"/>
            <w:vAlign w:val="center"/>
            <w:hideMark/>
          </w:tcPr>
          <w:p w14:paraId="06C9A029"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Communication &amp; Information</w:t>
            </w:r>
          </w:p>
        </w:tc>
        <w:tc>
          <w:tcPr>
            <w:tcW w:w="1331" w:type="dxa"/>
            <w:vAlign w:val="center"/>
            <w:hideMark/>
          </w:tcPr>
          <w:p w14:paraId="0011E9B0"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Ensure information is accessible for all parents and pupils.</w:t>
            </w:r>
          </w:p>
        </w:tc>
        <w:tc>
          <w:tcPr>
            <w:tcW w:w="1782" w:type="dxa"/>
            <w:vAlign w:val="center"/>
            <w:hideMark/>
          </w:tcPr>
          <w:p w14:paraId="4A3EBF88" w14:textId="40DE0BEE"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674B7F">
              <w:rPr>
                <w:rFonts w:asciiTheme="majorHAnsi" w:eastAsia="Times New Roman" w:hAnsiTheme="majorHAnsi" w:cstheme="majorHAnsi"/>
                <w:sz w:val="24"/>
                <w:szCs w:val="24"/>
                <w:lang w:eastAsia="en-GB"/>
              </w:rPr>
              <w:t xml:space="preserve">- </w:t>
            </w:r>
            <w:r w:rsidR="00E14B00" w:rsidRPr="00674B7F">
              <w:rPr>
                <w:rFonts w:asciiTheme="majorHAnsi" w:eastAsia="Times New Roman" w:hAnsiTheme="majorHAnsi" w:cstheme="majorHAnsi"/>
                <w:sz w:val="24"/>
                <w:szCs w:val="24"/>
                <w:lang w:eastAsia="en-GB"/>
              </w:rPr>
              <w:t>Seek to provide interpreters when required</w:t>
            </w:r>
            <w:r w:rsidR="00E14B00">
              <w:rPr>
                <w:rFonts w:asciiTheme="majorHAnsi" w:eastAsia="Times New Roman" w:hAnsiTheme="majorHAnsi" w:cstheme="majorHAnsi"/>
                <w:sz w:val="24"/>
                <w:szCs w:val="24"/>
                <w:lang w:eastAsia="en-GB"/>
              </w:rPr>
              <w:t xml:space="preserve"> </w:t>
            </w:r>
            <w:r w:rsidRPr="001501BD">
              <w:rPr>
                <w:rFonts w:asciiTheme="majorHAnsi" w:eastAsia="Times New Roman" w:hAnsiTheme="majorHAnsi" w:cstheme="majorHAnsi"/>
                <w:sz w:val="24"/>
                <w:szCs w:val="24"/>
                <w:lang w:eastAsia="en-GB"/>
              </w:rPr>
              <w:br/>
              <w:t>- Improve website accessibility features.</w:t>
            </w:r>
            <w:r w:rsidRPr="001501BD">
              <w:rPr>
                <w:rFonts w:asciiTheme="majorHAnsi" w:eastAsia="Times New Roman" w:hAnsiTheme="majorHAnsi" w:cstheme="majorHAnsi"/>
                <w:sz w:val="24"/>
                <w:szCs w:val="24"/>
                <w:lang w:eastAsia="en-GB"/>
              </w:rPr>
              <w:br/>
              <w:t>- Use visual timetables and symbols for pupils with additional needs.</w:t>
            </w:r>
          </w:p>
        </w:tc>
        <w:tc>
          <w:tcPr>
            <w:tcW w:w="1380" w:type="dxa"/>
            <w:vAlign w:val="center"/>
            <w:hideMark/>
          </w:tcPr>
          <w:p w14:paraId="64469FE5"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SENCO, Admin Team, Headteacher</w:t>
            </w:r>
          </w:p>
        </w:tc>
        <w:tc>
          <w:tcPr>
            <w:tcW w:w="1455" w:type="dxa"/>
            <w:vAlign w:val="center"/>
            <w:hideMark/>
          </w:tcPr>
          <w:p w14:paraId="0470F35B" w14:textId="2C489678"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Year 1</w:t>
            </w:r>
            <w:r w:rsidR="00674B7F">
              <w:rPr>
                <w:rFonts w:asciiTheme="majorHAnsi" w:eastAsia="Times New Roman" w:hAnsiTheme="majorHAnsi" w:cstheme="majorHAnsi"/>
                <w:sz w:val="24"/>
                <w:szCs w:val="24"/>
                <w:lang w:eastAsia="en-GB"/>
              </w:rPr>
              <w:t xml:space="preserve"> </w:t>
            </w:r>
            <w:r w:rsidR="00BA5B37">
              <w:rPr>
                <w:rFonts w:asciiTheme="majorHAnsi" w:eastAsia="Times New Roman" w:hAnsiTheme="majorHAnsi" w:cstheme="majorHAnsi"/>
                <w:sz w:val="24"/>
                <w:szCs w:val="24"/>
                <w:lang w:eastAsia="en-GB"/>
              </w:rPr>
              <w:t>and ongoing</w:t>
            </w:r>
          </w:p>
        </w:tc>
        <w:tc>
          <w:tcPr>
            <w:tcW w:w="2181" w:type="dxa"/>
            <w:vAlign w:val="center"/>
            <w:hideMark/>
          </w:tcPr>
          <w:p w14:paraId="7C349165"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Families report improved access to information; pupils use visual aids confidently.</w:t>
            </w:r>
          </w:p>
        </w:tc>
      </w:tr>
      <w:tr w:rsidR="00E14B00" w:rsidRPr="001501BD" w14:paraId="60E50456" w14:textId="77777777" w:rsidTr="00330BB2">
        <w:trPr>
          <w:tblCellSpacing w:w="15" w:type="dxa"/>
        </w:trPr>
        <w:tc>
          <w:tcPr>
            <w:tcW w:w="1584" w:type="dxa"/>
            <w:vAlign w:val="center"/>
            <w:hideMark/>
          </w:tcPr>
          <w:p w14:paraId="211A6028"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b/>
                <w:bCs/>
                <w:sz w:val="24"/>
                <w:szCs w:val="24"/>
                <w:lang w:eastAsia="en-GB"/>
              </w:rPr>
              <w:t>Staff Development</w:t>
            </w:r>
          </w:p>
        </w:tc>
        <w:tc>
          <w:tcPr>
            <w:tcW w:w="1331" w:type="dxa"/>
            <w:vAlign w:val="center"/>
            <w:hideMark/>
          </w:tcPr>
          <w:p w14:paraId="0BE7966E"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Build staff expertise in meeting SEND needs.</w:t>
            </w:r>
          </w:p>
        </w:tc>
        <w:tc>
          <w:tcPr>
            <w:tcW w:w="1782" w:type="dxa"/>
            <w:vAlign w:val="center"/>
            <w:hideMark/>
          </w:tcPr>
          <w:p w14:paraId="4E82C0C5" w14:textId="77777777" w:rsidR="001501BD" w:rsidRPr="001501BD"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Regular CPD on SEND and accessibility.</w:t>
            </w:r>
            <w:r w:rsidRPr="001501BD">
              <w:rPr>
                <w:rFonts w:asciiTheme="majorHAnsi" w:eastAsia="Times New Roman" w:hAnsiTheme="majorHAnsi" w:cstheme="majorHAnsi"/>
                <w:sz w:val="24"/>
                <w:szCs w:val="24"/>
                <w:lang w:eastAsia="en-GB"/>
              </w:rPr>
              <w:br/>
              <w:t>- Share good practice across the Trust.</w:t>
            </w:r>
            <w:r w:rsidRPr="001501BD">
              <w:rPr>
                <w:rFonts w:asciiTheme="majorHAnsi" w:eastAsia="Times New Roman" w:hAnsiTheme="majorHAnsi" w:cstheme="majorHAnsi"/>
                <w:sz w:val="24"/>
                <w:szCs w:val="24"/>
                <w:lang w:eastAsia="en-GB"/>
              </w:rPr>
              <w:br/>
              <w:t>- Provide induction training for new staff on inclusive approaches.</w:t>
            </w:r>
          </w:p>
        </w:tc>
        <w:tc>
          <w:tcPr>
            <w:tcW w:w="1380" w:type="dxa"/>
            <w:vAlign w:val="center"/>
            <w:hideMark/>
          </w:tcPr>
          <w:p w14:paraId="092A11FF"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SENCO, Headteacher, Trust SEND Lead</w:t>
            </w:r>
          </w:p>
        </w:tc>
        <w:tc>
          <w:tcPr>
            <w:tcW w:w="1455" w:type="dxa"/>
            <w:vAlign w:val="center"/>
            <w:hideMark/>
          </w:tcPr>
          <w:p w14:paraId="2E01219B"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Ongoing (review annually)</w:t>
            </w:r>
          </w:p>
        </w:tc>
        <w:tc>
          <w:tcPr>
            <w:tcW w:w="2181" w:type="dxa"/>
            <w:vAlign w:val="center"/>
            <w:hideMark/>
          </w:tcPr>
          <w:p w14:paraId="7C72F319"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Staff confidence increases; monitoring shows inclusive strategies embedded across classrooms.</w:t>
            </w:r>
          </w:p>
        </w:tc>
      </w:tr>
      <w:tr w:rsidR="00E14B00" w:rsidRPr="001501BD" w14:paraId="2AAA486C" w14:textId="77777777" w:rsidTr="00330BB2">
        <w:trPr>
          <w:tblCellSpacing w:w="15" w:type="dxa"/>
        </w:trPr>
        <w:tc>
          <w:tcPr>
            <w:tcW w:w="1584" w:type="dxa"/>
            <w:vAlign w:val="center"/>
            <w:hideMark/>
          </w:tcPr>
          <w:p w14:paraId="4CE433A1" w14:textId="054748AB" w:rsidR="001501BD" w:rsidRPr="001501BD" w:rsidRDefault="00E14B00" w:rsidP="001501BD">
            <w:pPr>
              <w:spacing w:after="0" w:line="240" w:lineRule="auto"/>
              <w:rPr>
                <w:rFonts w:asciiTheme="majorHAnsi" w:eastAsia="Times New Roman" w:hAnsiTheme="majorHAnsi" w:cstheme="majorHAnsi"/>
                <w:sz w:val="24"/>
                <w:szCs w:val="24"/>
                <w:lang w:eastAsia="en-GB"/>
              </w:rPr>
            </w:pPr>
            <w:r w:rsidRPr="00674B7F">
              <w:rPr>
                <w:rFonts w:asciiTheme="majorHAnsi" w:eastAsia="Times New Roman" w:hAnsiTheme="majorHAnsi" w:cstheme="majorHAnsi"/>
                <w:b/>
                <w:bCs/>
                <w:sz w:val="24"/>
                <w:szCs w:val="24"/>
                <w:lang w:eastAsia="en-GB"/>
              </w:rPr>
              <w:t xml:space="preserve">Pupil Voice and </w:t>
            </w:r>
            <w:r w:rsidR="00674B7F" w:rsidRPr="00674B7F">
              <w:rPr>
                <w:rFonts w:asciiTheme="majorHAnsi" w:eastAsia="Times New Roman" w:hAnsiTheme="majorHAnsi" w:cstheme="majorHAnsi"/>
                <w:b/>
                <w:bCs/>
                <w:sz w:val="24"/>
                <w:szCs w:val="24"/>
                <w:lang w:eastAsia="en-GB"/>
              </w:rPr>
              <w:t>P</w:t>
            </w:r>
            <w:r w:rsidRPr="00674B7F">
              <w:rPr>
                <w:rFonts w:asciiTheme="majorHAnsi" w:eastAsia="Times New Roman" w:hAnsiTheme="majorHAnsi" w:cstheme="majorHAnsi"/>
                <w:b/>
                <w:bCs/>
                <w:sz w:val="24"/>
                <w:szCs w:val="24"/>
                <w:lang w:eastAsia="en-GB"/>
              </w:rPr>
              <w:t>arent</w:t>
            </w:r>
            <w:r w:rsidR="00674B7F" w:rsidRPr="00674B7F">
              <w:rPr>
                <w:rFonts w:asciiTheme="majorHAnsi" w:eastAsia="Times New Roman" w:hAnsiTheme="majorHAnsi" w:cstheme="majorHAnsi"/>
                <w:b/>
                <w:bCs/>
                <w:sz w:val="24"/>
                <w:szCs w:val="24"/>
                <w:lang w:eastAsia="en-GB"/>
              </w:rPr>
              <w:t xml:space="preserve">/ Carer </w:t>
            </w:r>
            <w:r w:rsidR="001501BD" w:rsidRPr="00674B7F">
              <w:rPr>
                <w:rFonts w:asciiTheme="majorHAnsi" w:eastAsia="Times New Roman" w:hAnsiTheme="majorHAnsi" w:cstheme="majorHAnsi"/>
                <w:b/>
                <w:bCs/>
                <w:sz w:val="24"/>
                <w:szCs w:val="24"/>
                <w:lang w:eastAsia="en-GB"/>
              </w:rPr>
              <w:t>Partnerships</w:t>
            </w:r>
          </w:p>
        </w:tc>
        <w:tc>
          <w:tcPr>
            <w:tcW w:w="1331" w:type="dxa"/>
            <w:vAlign w:val="center"/>
            <w:hideMark/>
          </w:tcPr>
          <w:p w14:paraId="699D7FE7"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Strengthen support through collaboration with families and external agencies.</w:t>
            </w:r>
          </w:p>
        </w:tc>
        <w:tc>
          <w:tcPr>
            <w:tcW w:w="1782" w:type="dxa"/>
            <w:vAlign w:val="center"/>
            <w:hideMark/>
          </w:tcPr>
          <w:p w14:paraId="7820A835" w14:textId="77777777" w:rsidR="00E14B00" w:rsidRDefault="001501BD" w:rsidP="001501BD">
            <w:pPr>
              <w:spacing w:after="0" w:line="240" w:lineRule="auto"/>
              <w:ind w:left="57"/>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 Hold regular SEND parent forums.</w:t>
            </w:r>
          </w:p>
          <w:p w14:paraId="5A40A7A5" w14:textId="769F8961" w:rsidR="001501BD" w:rsidRPr="001501BD" w:rsidRDefault="00E14B00" w:rsidP="001501BD">
            <w:pPr>
              <w:spacing w:after="0" w:line="240" w:lineRule="auto"/>
              <w:ind w:left="57"/>
              <w:rPr>
                <w:rFonts w:asciiTheme="majorHAnsi" w:eastAsia="Times New Roman" w:hAnsiTheme="majorHAnsi" w:cstheme="majorHAnsi"/>
                <w:sz w:val="24"/>
                <w:szCs w:val="24"/>
                <w:lang w:eastAsia="en-GB"/>
              </w:rPr>
            </w:pPr>
            <w:r w:rsidRPr="00674B7F">
              <w:rPr>
                <w:rFonts w:asciiTheme="majorHAnsi" w:eastAsia="Times New Roman" w:hAnsiTheme="majorHAnsi" w:cstheme="majorHAnsi"/>
                <w:sz w:val="24"/>
                <w:szCs w:val="24"/>
                <w:lang w:eastAsia="en-GB"/>
              </w:rPr>
              <w:t xml:space="preserve">- </w:t>
            </w:r>
            <w:r w:rsidR="00765355" w:rsidRPr="00674B7F">
              <w:rPr>
                <w:rFonts w:asciiTheme="majorHAnsi" w:eastAsia="Times New Roman" w:hAnsiTheme="majorHAnsi" w:cstheme="majorHAnsi"/>
                <w:sz w:val="24"/>
                <w:szCs w:val="24"/>
                <w:lang w:eastAsia="en-GB"/>
              </w:rPr>
              <w:t>Introduce</w:t>
            </w:r>
            <w:r w:rsidRPr="00674B7F">
              <w:rPr>
                <w:rFonts w:asciiTheme="majorHAnsi" w:eastAsia="Times New Roman" w:hAnsiTheme="majorHAnsi" w:cstheme="majorHAnsi"/>
                <w:sz w:val="24"/>
                <w:szCs w:val="24"/>
                <w:lang w:eastAsia="en-GB"/>
              </w:rPr>
              <w:t xml:space="preserve"> </w:t>
            </w:r>
            <w:r w:rsidR="00765355" w:rsidRPr="00674B7F">
              <w:rPr>
                <w:rFonts w:asciiTheme="majorHAnsi" w:eastAsia="Times New Roman" w:hAnsiTheme="majorHAnsi" w:cstheme="majorHAnsi"/>
                <w:sz w:val="24"/>
                <w:szCs w:val="24"/>
                <w:lang w:eastAsia="en-GB"/>
              </w:rPr>
              <w:t>Pupil Voice surveys with visual scales as required</w:t>
            </w:r>
            <w:r w:rsidR="001501BD" w:rsidRPr="001501BD">
              <w:rPr>
                <w:rFonts w:asciiTheme="majorHAnsi" w:eastAsia="Times New Roman" w:hAnsiTheme="majorHAnsi" w:cstheme="majorHAnsi"/>
                <w:sz w:val="24"/>
                <w:szCs w:val="24"/>
                <w:lang w:eastAsia="en-GB"/>
              </w:rPr>
              <w:br/>
              <w:t>- Work with NHS and LA specialists (e.g., Speech &amp; Language, OT).</w:t>
            </w:r>
            <w:r w:rsidR="001501BD" w:rsidRPr="001501BD">
              <w:rPr>
                <w:rFonts w:asciiTheme="majorHAnsi" w:eastAsia="Times New Roman" w:hAnsiTheme="majorHAnsi" w:cstheme="majorHAnsi"/>
                <w:sz w:val="24"/>
                <w:szCs w:val="24"/>
                <w:lang w:eastAsia="en-GB"/>
              </w:rPr>
              <w:br/>
            </w:r>
            <w:r w:rsidR="001501BD" w:rsidRPr="001501BD">
              <w:rPr>
                <w:rFonts w:asciiTheme="majorHAnsi" w:eastAsia="Times New Roman" w:hAnsiTheme="majorHAnsi" w:cstheme="majorHAnsi"/>
                <w:sz w:val="24"/>
                <w:szCs w:val="24"/>
                <w:lang w:eastAsia="en-GB"/>
              </w:rPr>
              <w:lastRenderedPageBreak/>
              <w:t>- Ensure timely referrals.</w:t>
            </w:r>
          </w:p>
        </w:tc>
        <w:tc>
          <w:tcPr>
            <w:tcW w:w="1380" w:type="dxa"/>
            <w:vAlign w:val="center"/>
            <w:hideMark/>
          </w:tcPr>
          <w:p w14:paraId="7D6C3FE7"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lastRenderedPageBreak/>
              <w:t>SENCO, Headteacher</w:t>
            </w:r>
          </w:p>
        </w:tc>
        <w:tc>
          <w:tcPr>
            <w:tcW w:w="1455" w:type="dxa"/>
            <w:vAlign w:val="center"/>
            <w:hideMark/>
          </w:tcPr>
          <w:p w14:paraId="3CDC6E64"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Ongoing</w:t>
            </w:r>
          </w:p>
        </w:tc>
        <w:tc>
          <w:tcPr>
            <w:tcW w:w="2181" w:type="dxa"/>
            <w:vAlign w:val="center"/>
            <w:hideMark/>
          </w:tcPr>
          <w:p w14:paraId="6F83B456"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r w:rsidRPr="001501BD">
              <w:rPr>
                <w:rFonts w:asciiTheme="majorHAnsi" w:eastAsia="Times New Roman" w:hAnsiTheme="majorHAnsi" w:cstheme="majorHAnsi"/>
                <w:sz w:val="24"/>
                <w:szCs w:val="24"/>
                <w:lang w:eastAsia="en-GB"/>
              </w:rPr>
              <w:t>Parents feel engaged and supported; external agency recommendations implemented effectively.</w:t>
            </w:r>
          </w:p>
        </w:tc>
      </w:tr>
    </w:tbl>
    <w:p w14:paraId="61A91067" w14:textId="0218F502" w:rsidR="001501BD" w:rsidRDefault="001501BD" w:rsidP="001501BD">
      <w:pPr>
        <w:spacing w:after="0" w:line="240" w:lineRule="auto"/>
        <w:rPr>
          <w:rFonts w:asciiTheme="majorHAnsi" w:eastAsia="Times New Roman" w:hAnsiTheme="majorHAnsi" w:cstheme="majorHAnsi"/>
          <w:sz w:val="24"/>
          <w:szCs w:val="24"/>
          <w:lang w:eastAsia="en-GB"/>
        </w:rPr>
      </w:pPr>
    </w:p>
    <w:p w14:paraId="127BF42B" w14:textId="77777777"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18253755" w14:textId="46F9D6A2" w:rsidR="001501BD" w:rsidRPr="001501BD" w:rsidRDefault="001501BD" w:rsidP="001501BD">
      <w:pPr>
        <w:spacing w:after="0" w:line="240" w:lineRule="auto"/>
        <w:rPr>
          <w:rFonts w:asciiTheme="majorHAnsi" w:eastAsia="Times New Roman" w:hAnsiTheme="majorHAnsi" w:cstheme="majorHAnsi"/>
          <w:sz w:val="24"/>
          <w:szCs w:val="24"/>
          <w:lang w:eastAsia="en-GB"/>
        </w:rPr>
      </w:pPr>
    </w:p>
    <w:p w14:paraId="51268EF6" w14:textId="77777777" w:rsidR="00474B0A" w:rsidRDefault="00474B0A" w:rsidP="001501BD">
      <w:pPr>
        <w:spacing w:after="0"/>
      </w:pPr>
    </w:p>
    <w:sectPr w:rsidR="00474B0A" w:rsidSect="00330BB2">
      <w:pgSz w:w="11906" w:h="16838"/>
      <w:pgMar w:top="1134"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99B"/>
    <w:multiLevelType w:val="multilevel"/>
    <w:tmpl w:val="241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0008"/>
    <w:multiLevelType w:val="multilevel"/>
    <w:tmpl w:val="D40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7455E"/>
    <w:multiLevelType w:val="multilevel"/>
    <w:tmpl w:val="E54E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51538"/>
    <w:multiLevelType w:val="multilevel"/>
    <w:tmpl w:val="8E2E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37ED9"/>
    <w:multiLevelType w:val="multilevel"/>
    <w:tmpl w:val="31D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C32A4"/>
    <w:multiLevelType w:val="multilevel"/>
    <w:tmpl w:val="F086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77F32"/>
    <w:multiLevelType w:val="multilevel"/>
    <w:tmpl w:val="C88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00530"/>
    <w:multiLevelType w:val="multilevel"/>
    <w:tmpl w:val="467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55607"/>
    <w:multiLevelType w:val="multilevel"/>
    <w:tmpl w:val="12C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06D63"/>
    <w:multiLevelType w:val="multilevel"/>
    <w:tmpl w:val="720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4"/>
  </w:num>
  <w:num w:numId="5">
    <w:abstractNumId w:val="1"/>
  </w:num>
  <w:num w:numId="6">
    <w:abstractNumId w:val="7"/>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BD"/>
    <w:rsid w:val="00076400"/>
    <w:rsid w:val="001501BD"/>
    <w:rsid w:val="00330BB2"/>
    <w:rsid w:val="00453FDE"/>
    <w:rsid w:val="00474B0A"/>
    <w:rsid w:val="00585A2D"/>
    <w:rsid w:val="00674B7F"/>
    <w:rsid w:val="006F0598"/>
    <w:rsid w:val="00765355"/>
    <w:rsid w:val="00BA5B37"/>
    <w:rsid w:val="00E1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C350"/>
  <w15:chartTrackingRefBased/>
  <w15:docId w15:val="{4EF1916F-DFE7-4E31-8412-C5CACB0E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50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01B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01B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1501B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1501B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B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01B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01BD"/>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1501B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1501B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1501BD"/>
    <w:rPr>
      <w:b/>
      <w:bCs/>
    </w:rPr>
  </w:style>
  <w:style w:type="paragraph" w:styleId="NormalWeb">
    <w:name w:val="Normal (Web)"/>
    <w:basedOn w:val="Normal"/>
    <w:uiPriority w:val="99"/>
    <w:semiHidden/>
    <w:unhideWhenUsed/>
    <w:rsid w:val="001501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501BD"/>
    <w:pPr>
      <w:ind w:left="720"/>
      <w:contextualSpacing/>
    </w:pPr>
  </w:style>
  <w:style w:type="paragraph" w:styleId="BalloonText">
    <w:name w:val="Balloon Text"/>
    <w:basedOn w:val="Normal"/>
    <w:link w:val="BalloonTextChar"/>
    <w:uiPriority w:val="99"/>
    <w:semiHidden/>
    <w:unhideWhenUsed/>
    <w:rsid w:val="00453FD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453FD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40382">
      <w:bodyDiv w:val="1"/>
      <w:marLeft w:val="0"/>
      <w:marRight w:val="0"/>
      <w:marTop w:val="0"/>
      <w:marBottom w:val="0"/>
      <w:divBdr>
        <w:top w:val="none" w:sz="0" w:space="0" w:color="auto"/>
        <w:left w:val="none" w:sz="0" w:space="0" w:color="auto"/>
        <w:bottom w:val="none" w:sz="0" w:space="0" w:color="auto"/>
        <w:right w:val="none" w:sz="0" w:space="0" w:color="auto"/>
      </w:divBdr>
      <w:divsChild>
        <w:div w:id="259072300">
          <w:marLeft w:val="0"/>
          <w:marRight w:val="0"/>
          <w:marTop w:val="0"/>
          <w:marBottom w:val="0"/>
          <w:divBdr>
            <w:top w:val="none" w:sz="0" w:space="0" w:color="auto"/>
            <w:left w:val="none" w:sz="0" w:space="0" w:color="auto"/>
            <w:bottom w:val="none" w:sz="0" w:space="0" w:color="auto"/>
            <w:right w:val="none" w:sz="0" w:space="0" w:color="auto"/>
          </w:divBdr>
          <w:divsChild>
            <w:div w:id="692803794">
              <w:marLeft w:val="0"/>
              <w:marRight w:val="0"/>
              <w:marTop w:val="0"/>
              <w:marBottom w:val="0"/>
              <w:divBdr>
                <w:top w:val="none" w:sz="0" w:space="0" w:color="auto"/>
                <w:left w:val="none" w:sz="0" w:space="0" w:color="auto"/>
                <w:bottom w:val="none" w:sz="0" w:space="0" w:color="auto"/>
                <w:right w:val="none" w:sz="0" w:space="0" w:color="auto"/>
              </w:divBdr>
              <w:divsChild>
                <w:div w:id="1962805990">
                  <w:marLeft w:val="0"/>
                  <w:marRight w:val="0"/>
                  <w:marTop w:val="0"/>
                  <w:marBottom w:val="0"/>
                  <w:divBdr>
                    <w:top w:val="none" w:sz="0" w:space="0" w:color="auto"/>
                    <w:left w:val="none" w:sz="0" w:space="0" w:color="auto"/>
                    <w:bottom w:val="none" w:sz="0" w:space="0" w:color="auto"/>
                    <w:right w:val="none" w:sz="0" w:space="0" w:color="auto"/>
                  </w:divBdr>
                  <w:divsChild>
                    <w:div w:id="183254884">
                      <w:marLeft w:val="0"/>
                      <w:marRight w:val="0"/>
                      <w:marTop w:val="0"/>
                      <w:marBottom w:val="0"/>
                      <w:divBdr>
                        <w:top w:val="none" w:sz="0" w:space="0" w:color="auto"/>
                        <w:left w:val="none" w:sz="0" w:space="0" w:color="auto"/>
                        <w:bottom w:val="none" w:sz="0" w:space="0" w:color="auto"/>
                        <w:right w:val="none" w:sz="0" w:space="0" w:color="auto"/>
                      </w:divBdr>
                      <w:divsChild>
                        <w:div w:id="79107471">
                          <w:marLeft w:val="0"/>
                          <w:marRight w:val="0"/>
                          <w:marTop w:val="0"/>
                          <w:marBottom w:val="0"/>
                          <w:divBdr>
                            <w:top w:val="none" w:sz="0" w:space="0" w:color="auto"/>
                            <w:left w:val="none" w:sz="0" w:space="0" w:color="auto"/>
                            <w:bottom w:val="none" w:sz="0" w:space="0" w:color="auto"/>
                            <w:right w:val="none" w:sz="0" w:space="0" w:color="auto"/>
                          </w:divBdr>
                          <w:divsChild>
                            <w:div w:id="9224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08466">
          <w:marLeft w:val="0"/>
          <w:marRight w:val="0"/>
          <w:marTop w:val="0"/>
          <w:marBottom w:val="0"/>
          <w:divBdr>
            <w:top w:val="none" w:sz="0" w:space="0" w:color="auto"/>
            <w:left w:val="none" w:sz="0" w:space="0" w:color="auto"/>
            <w:bottom w:val="none" w:sz="0" w:space="0" w:color="auto"/>
            <w:right w:val="none" w:sz="0" w:space="0" w:color="auto"/>
          </w:divBdr>
          <w:divsChild>
            <w:div w:id="2027435638">
              <w:marLeft w:val="0"/>
              <w:marRight w:val="0"/>
              <w:marTop w:val="0"/>
              <w:marBottom w:val="0"/>
              <w:divBdr>
                <w:top w:val="none" w:sz="0" w:space="0" w:color="auto"/>
                <w:left w:val="none" w:sz="0" w:space="0" w:color="auto"/>
                <w:bottom w:val="none" w:sz="0" w:space="0" w:color="auto"/>
                <w:right w:val="none" w:sz="0" w:space="0" w:color="auto"/>
              </w:divBdr>
              <w:divsChild>
                <w:div w:id="985477673">
                  <w:marLeft w:val="0"/>
                  <w:marRight w:val="0"/>
                  <w:marTop w:val="0"/>
                  <w:marBottom w:val="0"/>
                  <w:divBdr>
                    <w:top w:val="none" w:sz="0" w:space="0" w:color="auto"/>
                    <w:left w:val="none" w:sz="0" w:space="0" w:color="auto"/>
                    <w:bottom w:val="none" w:sz="0" w:space="0" w:color="auto"/>
                    <w:right w:val="none" w:sz="0" w:space="0" w:color="auto"/>
                  </w:divBdr>
                  <w:divsChild>
                    <w:div w:id="379285563">
                      <w:marLeft w:val="0"/>
                      <w:marRight w:val="0"/>
                      <w:marTop w:val="0"/>
                      <w:marBottom w:val="0"/>
                      <w:divBdr>
                        <w:top w:val="none" w:sz="0" w:space="0" w:color="auto"/>
                        <w:left w:val="none" w:sz="0" w:space="0" w:color="auto"/>
                        <w:bottom w:val="none" w:sz="0" w:space="0" w:color="auto"/>
                        <w:right w:val="none" w:sz="0" w:space="0" w:color="auto"/>
                      </w:divBdr>
                      <w:divsChild>
                        <w:div w:id="959067764">
                          <w:marLeft w:val="0"/>
                          <w:marRight w:val="0"/>
                          <w:marTop w:val="0"/>
                          <w:marBottom w:val="0"/>
                          <w:divBdr>
                            <w:top w:val="none" w:sz="0" w:space="0" w:color="auto"/>
                            <w:left w:val="none" w:sz="0" w:space="0" w:color="auto"/>
                            <w:bottom w:val="none" w:sz="0" w:space="0" w:color="auto"/>
                            <w:right w:val="none" w:sz="0" w:space="0" w:color="auto"/>
                          </w:divBdr>
                          <w:divsChild>
                            <w:div w:id="1371496383">
                              <w:marLeft w:val="0"/>
                              <w:marRight w:val="0"/>
                              <w:marTop w:val="0"/>
                              <w:marBottom w:val="0"/>
                              <w:divBdr>
                                <w:top w:val="none" w:sz="0" w:space="0" w:color="auto"/>
                                <w:left w:val="none" w:sz="0" w:space="0" w:color="auto"/>
                                <w:bottom w:val="none" w:sz="0" w:space="0" w:color="auto"/>
                                <w:right w:val="none" w:sz="0" w:space="0" w:color="auto"/>
                              </w:divBdr>
                              <w:divsChild>
                                <w:div w:id="609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33399">
          <w:marLeft w:val="0"/>
          <w:marRight w:val="0"/>
          <w:marTop w:val="0"/>
          <w:marBottom w:val="0"/>
          <w:divBdr>
            <w:top w:val="none" w:sz="0" w:space="0" w:color="auto"/>
            <w:left w:val="none" w:sz="0" w:space="0" w:color="auto"/>
            <w:bottom w:val="none" w:sz="0" w:space="0" w:color="auto"/>
            <w:right w:val="none" w:sz="0" w:space="0" w:color="auto"/>
          </w:divBdr>
          <w:divsChild>
            <w:div w:id="1229222637">
              <w:marLeft w:val="0"/>
              <w:marRight w:val="0"/>
              <w:marTop w:val="0"/>
              <w:marBottom w:val="0"/>
              <w:divBdr>
                <w:top w:val="none" w:sz="0" w:space="0" w:color="auto"/>
                <w:left w:val="none" w:sz="0" w:space="0" w:color="auto"/>
                <w:bottom w:val="none" w:sz="0" w:space="0" w:color="auto"/>
                <w:right w:val="none" w:sz="0" w:space="0" w:color="auto"/>
              </w:divBdr>
              <w:divsChild>
                <w:div w:id="831986058">
                  <w:marLeft w:val="0"/>
                  <w:marRight w:val="0"/>
                  <w:marTop w:val="0"/>
                  <w:marBottom w:val="0"/>
                  <w:divBdr>
                    <w:top w:val="none" w:sz="0" w:space="0" w:color="auto"/>
                    <w:left w:val="none" w:sz="0" w:space="0" w:color="auto"/>
                    <w:bottom w:val="none" w:sz="0" w:space="0" w:color="auto"/>
                    <w:right w:val="none" w:sz="0" w:space="0" w:color="auto"/>
                  </w:divBdr>
                  <w:divsChild>
                    <w:div w:id="772868121">
                      <w:marLeft w:val="0"/>
                      <w:marRight w:val="0"/>
                      <w:marTop w:val="0"/>
                      <w:marBottom w:val="0"/>
                      <w:divBdr>
                        <w:top w:val="none" w:sz="0" w:space="0" w:color="auto"/>
                        <w:left w:val="none" w:sz="0" w:space="0" w:color="auto"/>
                        <w:bottom w:val="none" w:sz="0" w:space="0" w:color="auto"/>
                        <w:right w:val="none" w:sz="0" w:space="0" w:color="auto"/>
                      </w:divBdr>
                      <w:divsChild>
                        <w:div w:id="804591866">
                          <w:marLeft w:val="0"/>
                          <w:marRight w:val="0"/>
                          <w:marTop w:val="0"/>
                          <w:marBottom w:val="0"/>
                          <w:divBdr>
                            <w:top w:val="none" w:sz="0" w:space="0" w:color="auto"/>
                            <w:left w:val="none" w:sz="0" w:space="0" w:color="auto"/>
                            <w:bottom w:val="none" w:sz="0" w:space="0" w:color="auto"/>
                            <w:right w:val="none" w:sz="0" w:space="0" w:color="auto"/>
                          </w:divBdr>
                          <w:divsChild>
                            <w:div w:id="361562784">
                              <w:marLeft w:val="0"/>
                              <w:marRight w:val="0"/>
                              <w:marTop w:val="0"/>
                              <w:marBottom w:val="0"/>
                              <w:divBdr>
                                <w:top w:val="none" w:sz="0" w:space="0" w:color="auto"/>
                                <w:left w:val="none" w:sz="0" w:space="0" w:color="auto"/>
                                <w:bottom w:val="none" w:sz="0" w:space="0" w:color="auto"/>
                                <w:right w:val="none" w:sz="0" w:space="0" w:color="auto"/>
                              </w:divBdr>
                              <w:divsChild>
                                <w:div w:id="513688901">
                                  <w:marLeft w:val="0"/>
                                  <w:marRight w:val="0"/>
                                  <w:marTop w:val="0"/>
                                  <w:marBottom w:val="0"/>
                                  <w:divBdr>
                                    <w:top w:val="none" w:sz="0" w:space="0" w:color="auto"/>
                                    <w:left w:val="none" w:sz="0" w:space="0" w:color="auto"/>
                                    <w:bottom w:val="none" w:sz="0" w:space="0" w:color="auto"/>
                                    <w:right w:val="none" w:sz="0" w:space="0" w:color="auto"/>
                                  </w:divBdr>
                                  <w:divsChild>
                                    <w:div w:id="2275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c53599-16b8-4de5-9bc8-4ae5ee3098cf" xsi:nil="true"/>
    <lcf76f155ced4ddcb4097134ff3c332f xmlns="ce1d4575-49cf-4a4e-8d59-6a9239ae85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14" ma:contentTypeDescription="Create a new document." ma:contentTypeScope="" ma:versionID="556e7e23201e31251499d728ffd17914">
  <xsd:schema xmlns:xsd="http://www.w3.org/2001/XMLSchema" xmlns:xs="http://www.w3.org/2001/XMLSchema" xmlns:p="http://schemas.microsoft.com/office/2006/metadata/properties" xmlns:ns2="ce1d4575-49cf-4a4e-8d59-6a9239ae85ec" xmlns:ns3="1ec53599-16b8-4de5-9bc8-4ae5ee3098cf" targetNamespace="http://schemas.microsoft.com/office/2006/metadata/properties" ma:root="true" ma:fieldsID="518437781423e29a8486daa8de1db990" ns2:_="" ns3:_="">
    <xsd:import namespace="ce1d4575-49cf-4a4e-8d59-6a9239ae85ec"/>
    <xsd:import namespace="1ec53599-16b8-4de5-9bc8-4ae5ee30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387249-810f-4324-a646-9b8da4ba0c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3599-16b8-4de5-9bc8-4ae5ee3098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f24f48-faa5-47af-80ee-a99a22fe5ce6}" ma:internalName="TaxCatchAll" ma:showField="CatchAllData" ma:web="1ec53599-16b8-4de5-9bc8-4ae5ee30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EBEA6-B53F-435B-B1A3-53DC87A097E2}">
  <ds:schemaRefs>
    <ds:schemaRef ds:uri="http://purl.org/dc/dcmitype/"/>
    <ds:schemaRef ds:uri="http://schemas.microsoft.com/office/2006/metadata/properties"/>
    <ds:schemaRef ds:uri="1ec53599-16b8-4de5-9bc8-4ae5ee3098cf"/>
    <ds:schemaRef ds:uri="http://schemas.microsoft.com/office/2006/documentManagement/types"/>
    <ds:schemaRef ds:uri="http://purl.org/dc/elements/1.1/"/>
    <ds:schemaRef ds:uri="http://schemas.microsoft.com/office/infopath/2007/PartnerControls"/>
    <ds:schemaRef ds:uri="ce1d4575-49cf-4a4e-8d59-6a9239ae85ec"/>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15A5D40-8439-4D18-871B-9401387C59B8}">
  <ds:schemaRefs>
    <ds:schemaRef ds:uri="http://schemas.microsoft.com/sharepoint/v3/contenttype/forms"/>
  </ds:schemaRefs>
</ds:datastoreItem>
</file>

<file path=customXml/itemProps3.xml><?xml version="1.0" encoding="utf-8"?>
<ds:datastoreItem xmlns:ds="http://schemas.openxmlformats.org/officeDocument/2006/customXml" ds:itemID="{2EBF5AD1-4E04-48AD-B3A3-BB9A349D8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d4575-49cf-4a4e-8d59-6a9239ae85ec"/>
    <ds:schemaRef ds:uri="1ec53599-16b8-4de5-9bc8-4ae5ee30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Headteacher</dc:creator>
  <cp:keywords/>
  <dc:description/>
  <cp:lastModifiedBy>Sarah Hayes</cp:lastModifiedBy>
  <cp:revision>6</cp:revision>
  <cp:lastPrinted>2025-12-01T14:09:00Z</cp:lastPrinted>
  <dcterms:created xsi:type="dcterms:W3CDTF">2025-09-08T10:09:00Z</dcterms:created>
  <dcterms:modified xsi:type="dcterms:W3CDTF">2025-12-09T22:39:00Z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0x010100D404E79411A92C48B6125CB4A27A97B7</vt:lpwstr>
  </property>
  <property fmtid="{D5CDD505-2E9C-101B-9397-08002B2CF9AE}" pid="3" name="MediaServiceImageTags">
    <vt:lpwstr/>
  </property>
</Properties>
</file>